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8" w:rsidRPr="00C64638" w:rsidRDefault="00C64638" w:rsidP="00C64638">
      <w:pPr>
        <w:jc w:val="right"/>
        <w:rPr>
          <w:sz w:val="20"/>
          <w:szCs w:val="20"/>
        </w:rPr>
      </w:pPr>
      <w:r w:rsidRPr="00C64638">
        <w:rPr>
          <w:sz w:val="20"/>
          <w:szCs w:val="20"/>
        </w:rPr>
        <w:t xml:space="preserve">Официально опубликовано </w:t>
      </w:r>
    </w:p>
    <w:p w:rsidR="00343E32" w:rsidRPr="00C64638" w:rsidRDefault="00C64638" w:rsidP="00C64638">
      <w:pPr>
        <w:jc w:val="right"/>
        <w:rPr>
          <w:sz w:val="20"/>
          <w:szCs w:val="20"/>
        </w:rPr>
      </w:pPr>
      <w:proofErr w:type="gramStart"/>
      <w:r w:rsidRPr="00C64638">
        <w:rPr>
          <w:sz w:val="20"/>
          <w:szCs w:val="20"/>
        </w:rPr>
        <w:t>в</w:t>
      </w:r>
      <w:proofErr w:type="gramEnd"/>
      <w:r w:rsidRPr="00C64638">
        <w:rPr>
          <w:sz w:val="20"/>
          <w:szCs w:val="20"/>
        </w:rPr>
        <w:t xml:space="preserve"> «</w:t>
      </w:r>
      <w:proofErr w:type="gramStart"/>
      <w:r w:rsidRPr="00C64638">
        <w:rPr>
          <w:sz w:val="20"/>
          <w:szCs w:val="20"/>
        </w:rPr>
        <w:t>Углегорском</w:t>
      </w:r>
      <w:proofErr w:type="gramEnd"/>
      <w:r w:rsidRPr="00C64638">
        <w:rPr>
          <w:sz w:val="20"/>
          <w:szCs w:val="20"/>
        </w:rPr>
        <w:t xml:space="preserve">  вестнике»</w:t>
      </w:r>
    </w:p>
    <w:p w:rsidR="00C64638" w:rsidRDefault="00C64638" w:rsidP="00C64638">
      <w:pPr>
        <w:jc w:val="right"/>
        <w:rPr>
          <w:sz w:val="20"/>
          <w:szCs w:val="20"/>
        </w:rPr>
      </w:pPr>
      <w:r w:rsidRPr="00C64638">
        <w:rPr>
          <w:sz w:val="20"/>
          <w:szCs w:val="20"/>
        </w:rPr>
        <w:t xml:space="preserve">от  </w:t>
      </w:r>
      <w:r>
        <w:rPr>
          <w:sz w:val="20"/>
          <w:szCs w:val="20"/>
        </w:rPr>
        <w:t>20</w:t>
      </w:r>
      <w:r w:rsidRPr="00C64638">
        <w:rPr>
          <w:sz w:val="20"/>
          <w:szCs w:val="20"/>
        </w:rPr>
        <w:t>.08.2016 г №</w:t>
      </w:r>
      <w:r>
        <w:rPr>
          <w:sz w:val="20"/>
          <w:szCs w:val="20"/>
        </w:rPr>
        <w:t xml:space="preserve"> 9</w:t>
      </w:r>
    </w:p>
    <w:p w:rsidR="00C64638" w:rsidRDefault="00C64638" w:rsidP="00C64638">
      <w:pPr>
        <w:jc w:val="right"/>
        <w:rPr>
          <w:sz w:val="20"/>
          <w:szCs w:val="20"/>
        </w:rPr>
      </w:pPr>
    </w:p>
    <w:p w:rsidR="00C64638" w:rsidRPr="00C64638" w:rsidRDefault="00C64638" w:rsidP="00C64638">
      <w:pPr>
        <w:jc w:val="right"/>
        <w:rPr>
          <w:sz w:val="20"/>
          <w:szCs w:val="20"/>
        </w:rPr>
      </w:pPr>
    </w:p>
    <w:p w:rsidR="00C161CD" w:rsidRPr="00A547D2" w:rsidRDefault="00C161CD" w:rsidP="00A547D2">
      <w:pPr>
        <w:widowControl w:val="0"/>
        <w:suppressAutoHyphens/>
        <w:ind w:left="-426"/>
        <w:rPr>
          <w:rFonts w:eastAsia="Andale Sans UI"/>
          <w:b/>
          <w:kern w:val="1"/>
          <w:sz w:val="28"/>
          <w:szCs w:val="28"/>
        </w:rPr>
      </w:pPr>
      <w:r w:rsidRPr="00A547D2">
        <w:rPr>
          <w:rFonts w:eastAsia="Andale Sans UI"/>
          <w:b/>
          <w:kern w:val="1"/>
          <w:sz w:val="28"/>
          <w:szCs w:val="28"/>
        </w:rPr>
        <w:t>СОБРАНИЕ Д</w:t>
      </w:r>
      <w:r w:rsidR="00A547D2">
        <w:rPr>
          <w:rFonts w:eastAsia="Andale Sans UI"/>
          <w:b/>
          <w:kern w:val="1"/>
          <w:sz w:val="28"/>
          <w:szCs w:val="28"/>
        </w:rPr>
        <w:t xml:space="preserve">ЕПУТАТОВ УГЛЕГОРСКОГО СЕЛЬСКОГО </w:t>
      </w:r>
      <w:r w:rsidR="00A547D2" w:rsidRPr="00A547D2">
        <w:rPr>
          <w:rFonts w:eastAsia="Andale Sans UI"/>
          <w:b/>
          <w:kern w:val="1"/>
          <w:sz w:val="28"/>
          <w:szCs w:val="28"/>
        </w:rPr>
        <w:t>ПОСЕЛЕНИЯ</w:t>
      </w:r>
    </w:p>
    <w:p w:rsidR="00C161CD" w:rsidRPr="00C161CD" w:rsidRDefault="00C161CD" w:rsidP="00C161CD">
      <w:pPr>
        <w:widowControl w:val="0"/>
        <w:suppressAutoHyphens/>
        <w:jc w:val="center"/>
        <w:outlineLvl w:val="0"/>
        <w:rPr>
          <w:rFonts w:eastAsia="Andale Sans UI"/>
          <w:b/>
          <w:i/>
          <w:kern w:val="1"/>
          <w:sz w:val="28"/>
          <w:szCs w:val="28"/>
        </w:rPr>
      </w:pPr>
      <w:r w:rsidRPr="00A547D2">
        <w:rPr>
          <w:rFonts w:eastAsia="Andale Sans UI"/>
          <w:b/>
          <w:kern w:val="1"/>
          <w:sz w:val="28"/>
          <w:szCs w:val="28"/>
        </w:rPr>
        <w:t>Тацинский район, Ростовская область</w:t>
      </w:r>
      <w:r w:rsidRPr="00C161CD">
        <w:rPr>
          <w:rFonts w:eastAsia="Andale Sans UI"/>
          <w:kern w:val="1"/>
          <w:sz w:val="28"/>
          <w:szCs w:val="28"/>
        </w:rPr>
        <w:t xml:space="preserve"> </w:t>
      </w:r>
      <w:r w:rsidRPr="00C161CD">
        <w:rPr>
          <w:rFonts w:eastAsia="Andale Sans UI"/>
          <w:b/>
          <w:i/>
          <w:kern w:val="1"/>
          <w:sz w:val="28"/>
          <w:szCs w:val="28"/>
        </w:rPr>
        <w:t>__________________________________________________________________</w:t>
      </w:r>
    </w:p>
    <w:p w:rsidR="00A547D2" w:rsidRDefault="00A547D2" w:rsidP="00C161CD">
      <w:pPr>
        <w:widowControl w:val="0"/>
        <w:suppressAutoHyphens/>
        <w:jc w:val="center"/>
        <w:rPr>
          <w:rFonts w:eastAsia="Andale Sans UI"/>
          <w:kern w:val="1"/>
          <w:sz w:val="32"/>
          <w:szCs w:val="32"/>
        </w:rPr>
      </w:pPr>
    </w:p>
    <w:p w:rsidR="00C161CD" w:rsidRPr="00C161CD" w:rsidRDefault="00C161CD" w:rsidP="00C161CD">
      <w:pPr>
        <w:widowControl w:val="0"/>
        <w:suppressAutoHyphens/>
        <w:jc w:val="center"/>
        <w:rPr>
          <w:rFonts w:eastAsia="Andale Sans UI"/>
          <w:kern w:val="1"/>
          <w:sz w:val="32"/>
          <w:szCs w:val="32"/>
        </w:rPr>
      </w:pPr>
      <w:r w:rsidRPr="00C161CD">
        <w:rPr>
          <w:rFonts w:eastAsia="Andale Sans UI"/>
          <w:kern w:val="1"/>
          <w:sz w:val="32"/>
          <w:szCs w:val="32"/>
        </w:rPr>
        <w:t xml:space="preserve">Решение </w:t>
      </w:r>
    </w:p>
    <w:p w:rsidR="00C161CD" w:rsidRPr="00C161CD" w:rsidRDefault="00C161CD" w:rsidP="00C161CD">
      <w:pPr>
        <w:outlineLvl w:val="0"/>
        <w:rPr>
          <w:bCs/>
          <w:spacing w:val="20"/>
          <w:sz w:val="28"/>
          <w:szCs w:val="28"/>
        </w:rPr>
      </w:pPr>
    </w:p>
    <w:p w:rsidR="00343E32" w:rsidRPr="00A547D2" w:rsidRDefault="00C161CD" w:rsidP="00A547D2">
      <w:pPr>
        <w:ind w:left="-567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29  </w:t>
      </w:r>
      <w:r w:rsidR="00C64638">
        <w:rPr>
          <w:bCs/>
          <w:spacing w:val="20"/>
          <w:sz w:val="28"/>
          <w:szCs w:val="28"/>
        </w:rPr>
        <w:t>августа</w:t>
      </w:r>
      <w:r w:rsidRPr="00C161CD">
        <w:rPr>
          <w:bCs/>
          <w:spacing w:val="20"/>
          <w:sz w:val="28"/>
          <w:szCs w:val="28"/>
        </w:rPr>
        <w:t xml:space="preserve"> 2016 года                     № 1</w:t>
      </w:r>
      <w:r w:rsidR="00C64638">
        <w:rPr>
          <w:bCs/>
          <w:spacing w:val="20"/>
          <w:sz w:val="28"/>
          <w:szCs w:val="28"/>
        </w:rPr>
        <w:t>45</w:t>
      </w:r>
      <w:r w:rsidRPr="00C161CD">
        <w:rPr>
          <w:bCs/>
          <w:spacing w:val="20"/>
          <w:sz w:val="28"/>
          <w:szCs w:val="28"/>
        </w:rPr>
        <w:t xml:space="preserve">                   пос. </w:t>
      </w:r>
      <w:proofErr w:type="spellStart"/>
      <w:r w:rsidRPr="00C161CD">
        <w:rPr>
          <w:bCs/>
          <w:spacing w:val="20"/>
          <w:sz w:val="28"/>
          <w:szCs w:val="28"/>
        </w:rPr>
        <w:t>Углегорский</w:t>
      </w:r>
      <w:proofErr w:type="spellEnd"/>
    </w:p>
    <w:p w:rsidR="0025070B" w:rsidRDefault="0025070B" w:rsidP="00343E32">
      <w:pPr>
        <w:ind w:left="-567"/>
        <w:rPr>
          <w:b/>
          <w:sz w:val="28"/>
          <w:szCs w:val="28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343E32" w:rsidTr="00343E32">
        <w:trPr>
          <w:trHeight w:val="604"/>
        </w:trPr>
        <w:tc>
          <w:tcPr>
            <w:tcW w:w="4678" w:type="dxa"/>
            <w:hideMark/>
          </w:tcPr>
          <w:p w:rsidR="00343E32" w:rsidRDefault="00343E32" w:rsidP="00343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целесообразности изменения границ муниципального образования  «</w:t>
            </w:r>
            <w:proofErr w:type="spellStart"/>
            <w:r>
              <w:rPr>
                <w:sz w:val="28"/>
                <w:szCs w:val="28"/>
              </w:rPr>
              <w:t>Углегорское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1A718A">
              <w:rPr>
                <w:sz w:val="28"/>
                <w:szCs w:val="28"/>
              </w:rPr>
              <w:t>»</w:t>
            </w:r>
          </w:p>
        </w:tc>
      </w:tr>
    </w:tbl>
    <w:p w:rsidR="00935F95" w:rsidRDefault="00935F95" w:rsidP="005105DF">
      <w:pPr>
        <w:rPr>
          <w:b/>
          <w:sz w:val="28"/>
          <w:szCs w:val="28"/>
        </w:rPr>
      </w:pPr>
    </w:p>
    <w:p w:rsidR="00343E32" w:rsidRPr="00343E32" w:rsidRDefault="00343E32" w:rsidP="00343E32">
      <w:pPr>
        <w:jc w:val="both"/>
        <w:rPr>
          <w:sz w:val="28"/>
          <w:szCs w:val="28"/>
        </w:rPr>
      </w:pPr>
    </w:p>
    <w:p w:rsidR="00A547D2" w:rsidRDefault="00A547D2" w:rsidP="00A547D2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A547D2" w:rsidRPr="00CC331C" w:rsidRDefault="00A547D2" w:rsidP="00A547D2">
      <w:pPr>
        <w:autoSpaceDE w:val="0"/>
        <w:autoSpaceDN w:val="0"/>
        <w:adjustRightInd w:val="0"/>
        <w:ind w:left="-567"/>
        <w:jc w:val="center"/>
        <w:rPr>
          <w:rFonts w:eastAsia="Calibri"/>
          <w:bCs/>
          <w:sz w:val="28"/>
          <w:szCs w:val="28"/>
          <w:lang w:eastAsia="en-US"/>
        </w:rPr>
      </w:pPr>
    </w:p>
    <w:p w:rsidR="00A547D2" w:rsidRPr="00CC331C" w:rsidRDefault="00A547D2" w:rsidP="00A547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7D2" w:rsidRPr="002903C3" w:rsidRDefault="00A547D2" w:rsidP="00A547D2">
      <w:pPr>
        <w:ind w:left="-567" w:firstLine="567"/>
        <w:jc w:val="both"/>
        <w:rPr>
          <w:bCs/>
          <w:sz w:val="18"/>
          <w:szCs w:val="18"/>
        </w:rPr>
      </w:pPr>
      <w:r w:rsidRPr="00BD21DB">
        <w:rPr>
          <w:sz w:val="28"/>
          <w:szCs w:val="28"/>
        </w:rPr>
        <w:t xml:space="preserve">На основании части 4 статьи 12 Федерального закона </w:t>
      </w:r>
      <w:r>
        <w:rPr>
          <w:sz w:val="28"/>
          <w:szCs w:val="28"/>
        </w:rPr>
        <w:t xml:space="preserve">от </w:t>
      </w:r>
      <w:r>
        <w:br/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>
        <w:rPr>
          <w:sz w:val="28"/>
          <w:szCs w:val="28"/>
        </w:rPr>
        <w:t>Углегорское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поселение»,</w:t>
      </w:r>
      <w:r w:rsidR="004B1FE5">
        <w:rPr>
          <w:sz w:val="28"/>
          <w:szCs w:val="28"/>
        </w:rPr>
        <w:t xml:space="preserve"> </w:t>
      </w:r>
      <w:r w:rsidRPr="00291E40">
        <w:rPr>
          <w:sz w:val="28"/>
          <w:szCs w:val="28"/>
        </w:rPr>
        <w:t xml:space="preserve">в целях описания и утверждения границ </w:t>
      </w:r>
      <w:r>
        <w:rPr>
          <w:sz w:val="28"/>
          <w:szCs w:val="28"/>
        </w:rPr>
        <w:t>муниципального образования</w:t>
      </w:r>
      <w:proofErr w:type="gramStart"/>
      <w:r w:rsidRPr="00EB7B1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глегорское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B7B19">
        <w:rPr>
          <w:sz w:val="28"/>
          <w:szCs w:val="28"/>
        </w:rPr>
        <w:t>»,</w:t>
      </w:r>
      <w:r w:rsidR="004B1FE5">
        <w:rPr>
          <w:sz w:val="28"/>
          <w:szCs w:val="28"/>
        </w:rPr>
        <w:t xml:space="preserve"> </w:t>
      </w:r>
      <w:r w:rsidRPr="00EB7B19">
        <w:rPr>
          <w:sz w:val="28"/>
          <w:szCs w:val="28"/>
        </w:rPr>
        <w:t>в соответствии с требованиями</w:t>
      </w:r>
      <w:r w:rsidRPr="00EB7B19">
        <w:rPr>
          <w:sz w:val="28"/>
          <w:szCs w:val="28"/>
        </w:rPr>
        <w:br/>
      </w:r>
      <w:r w:rsidRPr="0096699A">
        <w:rPr>
          <w:sz w:val="28"/>
          <w:szCs w:val="28"/>
        </w:rPr>
        <w:t>градостроительного и земельного законодательства, а также с учетом мнения населения</w:t>
      </w:r>
      <w:r>
        <w:rPr>
          <w:sz w:val="28"/>
          <w:szCs w:val="28"/>
        </w:rPr>
        <w:t xml:space="preserve">, </w:t>
      </w:r>
      <w:r w:rsidRPr="00241D65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7D2" w:rsidRPr="0096699A" w:rsidRDefault="00A547D2" w:rsidP="00A547D2">
      <w:pPr>
        <w:ind w:left="-567"/>
        <w:jc w:val="both"/>
        <w:rPr>
          <w:sz w:val="28"/>
          <w:szCs w:val="28"/>
        </w:rPr>
      </w:pPr>
    </w:p>
    <w:p w:rsidR="00A547D2" w:rsidRDefault="00A547D2" w:rsidP="00A547D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A5">
        <w:rPr>
          <w:rFonts w:eastAsia="Calibri"/>
          <w:b/>
          <w:sz w:val="28"/>
          <w:szCs w:val="28"/>
          <w:lang w:eastAsia="en-US"/>
        </w:rPr>
        <w:t>РЕШИЛО:</w:t>
      </w:r>
    </w:p>
    <w:p w:rsidR="00A547D2" w:rsidRDefault="00A547D2" w:rsidP="00A547D2">
      <w:pPr>
        <w:ind w:firstLine="567"/>
        <w:jc w:val="both"/>
        <w:rPr>
          <w:sz w:val="28"/>
          <w:szCs w:val="28"/>
        </w:rPr>
      </w:pPr>
    </w:p>
    <w:p w:rsidR="00A547D2" w:rsidRDefault="00A547D2" w:rsidP="00A547D2">
      <w:pPr>
        <w:pStyle w:val="a9"/>
        <w:ind w:left="-567" w:right="-284"/>
      </w:pPr>
      <w:r w:rsidRPr="00BD21DB">
        <w:t xml:space="preserve">1. </w:t>
      </w:r>
      <w:r>
        <w:t>Признать целесообразным изменение границ</w:t>
      </w:r>
      <w:r w:rsidRPr="00BD21DB">
        <w:t xml:space="preserve"> муниципального образования «</w:t>
      </w:r>
      <w:proofErr w:type="spellStart"/>
      <w:r>
        <w:rPr>
          <w:szCs w:val="28"/>
        </w:rPr>
        <w:t>Углегорское</w:t>
      </w:r>
      <w:proofErr w:type="spellEnd"/>
      <w:r>
        <w:rPr>
          <w:szCs w:val="28"/>
        </w:rPr>
        <w:t xml:space="preserve"> сельское поселение</w:t>
      </w:r>
      <w:r w:rsidRPr="00BD21DB">
        <w:t>»</w:t>
      </w:r>
      <w:r w:rsidR="004B1FE5">
        <w:t xml:space="preserve">, </w:t>
      </w:r>
      <w:r>
        <w:t xml:space="preserve">согласно  приложению  к </w:t>
      </w:r>
      <w:r>
        <w:br/>
      </w:r>
      <w:r w:rsidRPr="0046595D">
        <w:rPr>
          <w:szCs w:val="28"/>
        </w:rPr>
        <w:t>настоящему решению путем</w:t>
      </w:r>
      <w:r>
        <w:rPr>
          <w:szCs w:val="28"/>
        </w:rPr>
        <w:t xml:space="preserve"> </w:t>
      </w:r>
      <w:r>
        <w:t>передачи из состава территории муниципального образования «</w:t>
      </w:r>
      <w:proofErr w:type="spellStart"/>
      <w:r>
        <w:t>Углегорское</w:t>
      </w:r>
      <w:proofErr w:type="spellEnd"/>
      <w:r>
        <w:t xml:space="preserve"> сельское поселение» земельных участков общей площадью 22,44 га  в том числе, земельного участка площадью 11,12 га и включение его в состав территории муниципального образования «Михайловское сельское поселение»;</w:t>
      </w:r>
      <w:r w:rsidR="004F3403">
        <w:t xml:space="preserve"> </w:t>
      </w:r>
      <w:r>
        <w:t>земельного участка площадью 11,32 га и включение его в состав территории муниципального образования «</w:t>
      </w:r>
      <w:proofErr w:type="spellStart"/>
      <w:r>
        <w:t>Тацинское</w:t>
      </w:r>
      <w:proofErr w:type="spellEnd"/>
      <w:r>
        <w:t xml:space="preserve"> сел</w:t>
      </w:r>
      <w:r w:rsidR="004B1FE5">
        <w:t>ьское поселение». (Приложение)</w:t>
      </w:r>
      <w:r>
        <w:t xml:space="preserve">. </w:t>
      </w:r>
    </w:p>
    <w:p w:rsidR="00A547D2" w:rsidRDefault="00A547D2" w:rsidP="00A547D2">
      <w:pPr>
        <w:pStyle w:val="a9"/>
        <w:ind w:left="-567" w:right="-284"/>
      </w:pPr>
      <w:r>
        <w:t>2</w:t>
      </w:r>
      <w:r w:rsidRPr="00BD21DB">
        <w:t>. Настоящее решение вступает в силу со дня его официального опубликования.</w:t>
      </w:r>
    </w:p>
    <w:p w:rsidR="00A547D2" w:rsidRDefault="00A547D2" w:rsidP="00A547D2">
      <w:pPr>
        <w:pStyle w:val="a9"/>
        <w:ind w:left="-567" w:right="-284"/>
        <w:rPr>
          <w:szCs w:val="28"/>
        </w:rPr>
      </w:pPr>
      <w:r>
        <w:t>3</w:t>
      </w:r>
      <w:r w:rsidRPr="00BD21DB">
        <w:t xml:space="preserve">. </w:t>
      </w:r>
      <w:proofErr w:type="gramStart"/>
      <w:r w:rsidRPr="00BD21DB">
        <w:t>Контроль за</w:t>
      </w:r>
      <w:proofErr w:type="gramEnd"/>
      <w:r w:rsidRPr="00BD21DB">
        <w:t xml:space="preserve"> исполнением настоящего решения</w:t>
      </w:r>
      <w:r>
        <w:t xml:space="preserve"> </w:t>
      </w:r>
      <w:r>
        <w:rPr>
          <w:szCs w:val="28"/>
        </w:rPr>
        <w:t>оставляю за собой.</w:t>
      </w:r>
    </w:p>
    <w:p w:rsidR="00A547D2" w:rsidRDefault="00A547D2" w:rsidP="00A547D2">
      <w:pPr>
        <w:pStyle w:val="a9"/>
        <w:ind w:left="-567" w:right="-284"/>
        <w:rPr>
          <w:szCs w:val="28"/>
        </w:rPr>
      </w:pPr>
    </w:p>
    <w:p w:rsidR="00A547D2" w:rsidRDefault="00A547D2" w:rsidP="00A547D2">
      <w:pPr>
        <w:pStyle w:val="a9"/>
        <w:ind w:right="-284" w:firstLine="0"/>
        <w:rPr>
          <w:szCs w:val="28"/>
        </w:rPr>
      </w:pPr>
    </w:p>
    <w:p w:rsidR="00A547D2" w:rsidRDefault="00A547D2" w:rsidP="00A547D2">
      <w:pPr>
        <w:pStyle w:val="a9"/>
        <w:ind w:left="-567" w:right="-284"/>
        <w:rPr>
          <w:szCs w:val="28"/>
        </w:rPr>
      </w:pPr>
    </w:p>
    <w:p w:rsidR="00A547D2" w:rsidRDefault="00A547D2" w:rsidP="00A547D2">
      <w:pPr>
        <w:pStyle w:val="a9"/>
        <w:ind w:left="-567" w:right="-284"/>
        <w:rPr>
          <w:szCs w:val="28"/>
        </w:rPr>
      </w:pPr>
    </w:p>
    <w:p w:rsidR="00A547D2" w:rsidRDefault="00A547D2" w:rsidP="00A547D2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Собрания </w:t>
      </w:r>
    </w:p>
    <w:p w:rsidR="00224A16" w:rsidRDefault="00A547D2" w:rsidP="00A547D2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В. А. </w:t>
      </w:r>
      <w:proofErr w:type="spellStart"/>
      <w:r>
        <w:rPr>
          <w:sz w:val="28"/>
          <w:szCs w:val="28"/>
        </w:rPr>
        <w:t>Худомясов</w:t>
      </w:r>
      <w:proofErr w:type="spellEnd"/>
    </w:p>
    <w:tbl>
      <w:tblPr>
        <w:tblW w:w="0" w:type="auto"/>
        <w:tblLook w:val="04A0"/>
      </w:tblPr>
      <w:tblGrid>
        <w:gridCol w:w="4786"/>
        <w:gridCol w:w="4785"/>
      </w:tblGrid>
      <w:tr w:rsidR="00EE03F0" w:rsidRPr="00CC331C" w:rsidTr="00A547D2">
        <w:tc>
          <w:tcPr>
            <w:tcW w:w="4786" w:type="dxa"/>
            <w:hideMark/>
          </w:tcPr>
          <w:p w:rsidR="00EE03F0" w:rsidRPr="00CC331C" w:rsidRDefault="00EE03F0" w:rsidP="004D62DC">
            <w:pPr>
              <w:ind w:left="-567" w:right="-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vAlign w:val="bottom"/>
            <w:hideMark/>
          </w:tcPr>
          <w:p w:rsidR="00EE03F0" w:rsidRPr="00CC331C" w:rsidRDefault="00EE03F0" w:rsidP="004D62DC">
            <w:pPr>
              <w:ind w:left="-567" w:right="-2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92F69" w:rsidRDefault="00692F69" w:rsidP="00A547D2">
      <w:pPr>
        <w:pStyle w:val="af7"/>
        <w:tabs>
          <w:tab w:val="left" w:pos="5529"/>
        </w:tabs>
        <w:rPr>
          <w:rFonts w:ascii="Times New Roman" w:hAnsi="Times New Roman" w:cs="Times New Roman"/>
        </w:rPr>
      </w:pPr>
    </w:p>
    <w:p w:rsidR="004B1FE5" w:rsidRDefault="004B1FE5" w:rsidP="00F03068">
      <w:pPr>
        <w:pStyle w:val="af7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F03068" w:rsidRDefault="00626586" w:rsidP="00F03068">
      <w:pPr>
        <w:pStyle w:val="af7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</w:t>
      </w:r>
      <w:r w:rsidR="00F03068">
        <w:rPr>
          <w:rFonts w:ascii="Times New Roman" w:hAnsi="Times New Roman" w:cs="Times New Roman"/>
        </w:rPr>
        <w:t xml:space="preserve">ение </w:t>
      </w:r>
      <w:r w:rsidR="000E2A40">
        <w:rPr>
          <w:rFonts w:ascii="Times New Roman" w:hAnsi="Times New Roman" w:cs="Times New Roman"/>
        </w:rPr>
        <w:t>1</w:t>
      </w:r>
    </w:p>
    <w:p w:rsidR="00A547D2" w:rsidRDefault="00F03068" w:rsidP="00F03068">
      <w:pPr>
        <w:pStyle w:val="af7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="00626586">
        <w:rPr>
          <w:rFonts w:ascii="Times New Roman" w:hAnsi="Times New Roman" w:cs="Times New Roman"/>
        </w:rPr>
        <w:t xml:space="preserve"> Собр</w:t>
      </w:r>
      <w:r w:rsidR="004D62DC">
        <w:rPr>
          <w:rFonts w:ascii="Times New Roman" w:hAnsi="Times New Roman" w:cs="Times New Roman"/>
        </w:rPr>
        <w:t xml:space="preserve">ания депутатов </w:t>
      </w:r>
      <w:proofErr w:type="spellStart"/>
      <w:r w:rsidR="004D62DC">
        <w:rPr>
          <w:rFonts w:ascii="Times New Roman" w:hAnsi="Times New Roman" w:cs="Times New Roman"/>
        </w:rPr>
        <w:t>Углегорского</w:t>
      </w:r>
      <w:proofErr w:type="spellEnd"/>
      <w:r w:rsidR="004D62DC">
        <w:rPr>
          <w:rFonts w:ascii="Times New Roman" w:hAnsi="Times New Roman" w:cs="Times New Roman"/>
        </w:rPr>
        <w:t xml:space="preserve"> сельского поселения</w:t>
      </w:r>
      <w:r w:rsidR="00A547D2">
        <w:rPr>
          <w:rFonts w:ascii="Times New Roman" w:hAnsi="Times New Roman" w:cs="Times New Roman"/>
        </w:rPr>
        <w:t xml:space="preserve"> </w:t>
      </w:r>
    </w:p>
    <w:p w:rsidR="00F03068" w:rsidRDefault="00A547D2" w:rsidP="00F03068">
      <w:pPr>
        <w:pStyle w:val="af7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29.08.2016 г.    № 145</w:t>
      </w:r>
    </w:p>
    <w:p w:rsidR="008E1903" w:rsidRPr="008E1903" w:rsidRDefault="00F03068" w:rsidP="008E1903">
      <w:pPr>
        <w:pStyle w:val="af7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целесообразности изменения границ муниципальн</w:t>
      </w:r>
      <w:r w:rsidR="004D62DC">
        <w:rPr>
          <w:rFonts w:ascii="Times New Roman" w:hAnsi="Times New Roman" w:cs="Times New Roman"/>
        </w:rPr>
        <w:t>ого образования «</w:t>
      </w:r>
      <w:proofErr w:type="spellStart"/>
      <w:r w:rsidR="004D62DC">
        <w:rPr>
          <w:rFonts w:ascii="Times New Roman" w:hAnsi="Times New Roman" w:cs="Times New Roman"/>
        </w:rPr>
        <w:t>Углегорское</w:t>
      </w:r>
      <w:proofErr w:type="spellEnd"/>
      <w:r w:rsidR="004D62DC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</w:p>
    <w:p w:rsidR="008E1903" w:rsidRPr="008E1903" w:rsidRDefault="008E1903" w:rsidP="008E1903"/>
    <w:p w:rsidR="00F03068" w:rsidRPr="008E1903" w:rsidRDefault="00F03068" w:rsidP="008E1903">
      <w:pPr>
        <w:tabs>
          <w:tab w:val="left" w:pos="3851"/>
        </w:tabs>
      </w:pPr>
    </w:p>
    <w:tbl>
      <w:tblPr>
        <w:tblStyle w:val="a3"/>
        <w:tblpPr w:leftFromText="180" w:rightFromText="180" w:vertAnchor="text" w:horzAnchor="margin" w:tblpXSpec="center" w:tblpY="20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1"/>
      </w:tblGrid>
      <w:tr w:rsidR="00692F69" w:rsidTr="00692F69">
        <w:trPr>
          <w:trHeight w:val="345"/>
        </w:trPr>
        <w:tc>
          <w:tcPr>
            <w:tcW w:w="11341" w:type="dxa"/>
          </w:tcPr>
          <w:p w:rsidR="00692F69" w:rsidRDefault="00692F69" w:rsidP="00692F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40188" cy="7770949"/>
                  <wp:effectExtent l="0" t="0" r="8255" b="1905"/>
                  <wp:docPr id="4" name="Рисунок 0" descr="Углегорское_уточн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легорское_уточнени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52" cy="777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03" w:rsidRDefault="008E1903" w:rsidP="00692F69">
      <w:pPr>
        <w:rPr>
          <w:b/>
          <w:sz w:val="28"/>
          <w:szCs w:val="28"/>
        </w:rPr>
      </w:pPr>
    </w:p>
    <w:sectPr w:rsidR="008E1903" w:rsidSect="00077D07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71" w:rsidRDefault="009B7571" w:rsidP="00DC702B">
      <w:r>
        <w:separator/>
      </w:r>
    </w:p>
  </w:endnote>
  <w:endnote w:type="continuationSeparator" w:id="0">
    <w:p w:rsidR="009B7571" w:rsidRDefault="009B7571" w:rsidP="00DC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71" w:rsidRDefault="009B7571" w:rsidP="00DC702B">
      <w:r>
        <w:separator/>
      </w:r>
    </w:p>
  </w:footnote>
  <w:footnote w:type="continuationSeparator" w:id="0">
    <w:p w:rsidR="009B7571" w:rsidRDefault="009B7571" w:rsidP="00DC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253"/>
    <w:multiLevelType w:val="hybridMultilevel"/>
    <w:tmpl w:val="2904D610"/>
    <w:lvl w:ilvl="0" w:tplc="8334C556">
      <w:start w:val="5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24726787"/>
    <w:multiLevelType w:val="hybridMultilevel"/>
    <w:tmpl w:val="D0500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E6B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5D2D86"/>
    <w:multiLevelType w:val="hybridMultilevel"/>
    <w:tmpl w:val="F37C8462"/>
    <w:lvl w:ilvl="0" w:tplc="2FCAD5A0">
      <w:start w:val="6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>
    <w:nsid w:val="5E3B3BCF"/>
    <w:multiLevelType w:val="hybridMultilevel"/>
    <w:tmpl w:val="04184CA2"/>
    <w:lvl w:ilvl="0" w:tplc="828250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32F"/>
    <w:rsid w:val="00043A68"/>
    <w:rsid w:val="00043AA5"/>
    <w:rsid w:val="000544F0"/>
    <w:rsid w:val="0005578E"/>
    <w:rsid w:val="00075C31"/>
    <w:rsid w:val="00077D07"/>
    <w:rsid w:val="000C1354"/>
    <w:rsid w:val="000E2A40"/>
    <w:rsid w:val="000E4B42"/>
    <w:rsid w:val="00130377"/>
    <w:rsid w:val="00166C06"/>
    <w:rsid w:val="00167727"/>
    <w:rsid w:val="00175D46"/>
    <w:rsid w:val="001856B1"/>
    <w:rsid w:val="00195B08"/>
    <w:rsid w:val="001B4636"/>
    <w:rsid w:val="001C2D87"/>
    <w:rsid w:val="001D407E"/>
    <w:rsid w:val="001E5375"/>
    <w:rsid w:val="0020575E"/>
    <w:rsid w:val="00212BF8"/>
    <w:rsid w:val="00222AF6"/>
    <w:rsid w:val="00224A16"/>
    <w:rsid w:val="00224A31"/>
    <w:rsid w:val="00236712"/>
    <w:rsid w:val="00241D65"/>
    <w:rsid w:val="0025070B"/>
    <w:rsid w:val="00255D8B"/>
    <w:rsid w:val="00260D88"/>
    <w:rsid w:val="002903C3"/>
    <w:rsid w:val="002A0B87"/>
    <w:rsid w:val="002B5485"/>
    <w:rsid w:val="00311F6A"/>
    <w:rsid w:val="00340D0B"/>
    <w:rsid w:val="00343E32"/>
    <w:rsid w:val="003524DE"/>
    <w:rsid w:val="00403C7E"/>
    <w:rsid w:val="0041332F"/>
    <w:rsid w:val="00470EBD"/>
    <w:rsid w:val="004B1FE5"/>
    <w:rsid w:val="004C09FB"/>
    <w:rsid w:val="004D1819"/>
    <w:rsid w:val="004D62DC"/>
    <w:rsid w:val="004F3403"/>
    <w:rsid w:val="00507DF0"/>
    <w:rsid w:val="005105DF"/>
    <w:rsid w:val="00552E6B"/>
    <w:rsid w:val="005A1765"/>
    <w:rsid w:val="005B6782"/>
    <w:rsid w:val="005B7A93"/>
    <w:rsid w:val="005D570D"/>
    <w:rsid w:val="005E1F63"/>
    <w:rsid w:val="005E4491"/>
    <w:rsid w:val="005F19FF"/>
    <w:rsid w:val="005F4B85"/>
    <w:rsid w:val="00617B10"/>
    <w:rsid w:val="00626586"/>
    <w:rsid w:val="00647B63"/>
    <w:rsid w:val="006640EC"/>
    <w:rsid w:val="0068370B"/>
    <w:rsid w:val="00692F69"/>
    <w:rsid w:val="00694006"/>
    <w:rsid w:val="006B27A8"/>
    <w:rsid w:val="006E6D88"/>
    <w:rsid w:val="006F63E4"/>
    <w:rsid w:val="00724F0E"/>
    <w:rsid w:val="00724FBF"/>
    <w:rsid w:val="00780EE2"/>
    <w:rsid w:val="00782E35"/>
    <w:rsid w:val="007A2428"/>
    <w:rsid w:val="007A4730"/>
    <w:rsid w:val="007B42DD"/>
    <w:rsid w:val="00805E89"/>
    <w:rsid w:val="008801BA"/>
    <w:rsid w:val="008C46BF"/>
    <w:rsid w:val="008C51AC"/>
    <w:rsid w:val="008D6C60"/>
    <w:rsid w:val="008E1903"/>
    <w:rsid w:val="008E1A57"/>
    <w:rsid w:val="008F04AF"/>
    <w:rsid w:val="00933488"/>
    <w:rsid w:val="00935F95"/>
    <w:rsid w:val="00940150"/>
    <w:rsid w:val="0096699A"/>
    <w:rsid w:val="009A429A"/>
    <w:rsid w:val="009B7571"/>
    <w:rsid w:val="009D6AA2"/>
    <w:rsid w:val="00A02C41"/>
    <w:rsid w:val="00A27373"/>
    <w:rsid w:val="00A547D2"/>
    <w:rsid w:val="00A84524"/>
    <w:rsid w:val="00AA5D3D"/>
    <w:rsid w:val="00AB6F7E"/>
    <w:rsid w:val="00AE4C3E"/>
    <w:rsid w:val="00B10046"/>
    <w:rsid w:val="00B12B30"/>
    <w:rsid w:val="00B5348F"/>
    <w:rsid w:val="00B77B10"/>
    <w:rsid w:val="00B83C57"/>
    <w:rsid w:val="00BA5064"/>
    <w:rsid w:val="00BA5368"/>
    <w:rsid w:val="00C14BE4"/>
    <w:rsid w:val="00C161CD"/>
    <w:rsid w:val="00C47308"/>
    <w:rsid w:val="00C64638"/>
    <w:rsid w:val="00D2795E"/>
    <w:rsid w:val="00D32466"/>
    <w:rsid w:val="00D75516"/>
    <w:rsid w:val="00D763F6"/>
    <w:rsid w:val="00D86596"/>
    <w:rsid w:val="00DA767A"/>
    <w:rsid w:val="00DC702B"/>
    <w:rsid w:val="00DF04C8"/>
    <w:rsid w:val="00DF4E4D"/>
    <w:rsid w:val="00EE03F0"/>
    <w:rsid w:val="00F03068"/>
    <w:rsid w:val="00F225E9"/>
    <w:rsid w:val="00F36D36"/>
    <w:rsid w:val="00F77C00"/>
    <w:rsid w:val="00F95381"/>
    <w:rsid w:val="00FA471B"/>
    <w:rsid w:val="00FB749A"/>
    <w:rsid w:val="00FD7E23"/>
    <w:rsid w:val="00FE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3F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E03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E03F0"/>
    <w:pPr>
      <w:keepNext/>
      <w:ind w:firstLine="709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E03F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EE03F0"/>
    <w:pPr>
      <w:ind w:right="575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EE03F0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EE03F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03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E03F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EE03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E03F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E03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EE0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E0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EE03F0"/>
  </w:style>
  <w:style w:type="paragraph" w:styleId="ae">
    <w:name w:val="Balloon Text"/>
    <w:basedOn w:val="a"/>
    <w:link w:val="af"/>
    <w:semiHidden/>
    <w:unhideWhenUsed/>
    <w:rsid w:val="00EE03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E03F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EE03F0"/>
    <w:rPr>
      <w:color w:val="0000FF"/>
      <w:u w:val="single"/>
    </w:rPr>
  </w:style>
  <w:style w:type="paragraph" w:customStyle="1" w:styleId="ConsPlusCell">
    <w:name w:val="ConsPlusCell"/>
    <w:uiPriority w:val="99"/>
    <w:rsid w:val="00EE0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DC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C70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C7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6699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6699A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6699A"/>
    <w:rPr>
      <w:vertAlign w:val="superscript"/>
    </w:rPr>
  </w:style>
  <w:style w:type="paragraph" w:styleId="af7">
    <w:name w:val="endnote text"/>
    <w:basedOn w:val="a"/>
    <w:link w:val="af8"/>
    <w:uiPriority w:val="99"/>
    <w:unhideWhenUsed/>
    <w:rsid w:val="00F0306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03068"/>
    <w:rPr>
      <w:rFonts w:eastAsiaTheme="minorEastAsi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E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3F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E03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E03F0"/>
    <w:pPr>
      <w:keepNext/>
      <w:ind w:firstLine="709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E03F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EE03F0"/>
    <w:pPr>
      <w:ind w:right="575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EE03F0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EE03F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E0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03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E03F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EE03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E03F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E03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EE0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E0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EE03F0"/>
  </w:style>
  <w:style w:type="paragraph" w:styleId="ae">
    <w:name w:val="Balloon Text"/>
    <w:basedOn w:val="a"/>
    <w:link w:val="af"/>
    <w:semiHidden/>
    <w:unhideWhenUsed/>
    <w:rsid w:val="00EE03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E03F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EE03F0"/>
    <w:rPr>
      <w:color w:val="0000FF"/>
      <w:u w:val="single"/>
    </w:rPr>
  </w:style>
  <w:style w:type="paragraph" w:customStyle="1" w:styleId="ConsPlusCell">
    <w:name w:val="ConsPlusCell"/>
    <w:uiPriority w:val="99"/>
    <w:rsid w:val="00EE0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DC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C70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C7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6699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6699A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6699A"/>
    <w:rPr>
      <w:vertAlign w:val="superscript"/>
    </w:rPr>
  </w:style>
  <w:style w:type="paragraph" w:styleId="af7">
    <w:name w:val="endnote text"/>
    <w:basedOn w:val="a"/>
    <w:link w:val="af8"/>
    <w:uiPriority w:val="99"/>
    <w:unhideWhenUsed/>
    <w:rsid w:val="00F0306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03068"/>
    <w:rPr>
      <w:rFonts w:eastAsiaTheme="minorEastAsi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E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16D0-3B70-4509-B65E-99EF3062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Офис</cp:lastModifiedBy>
  <cp:revision>2</cp:revision>
  <cp:lastPrinted>2016-07-26T04:26:00Z</cp:lastPrinted>
  <dcterms:created xsi:type="dcterms:W3CDTF">2016-11-02T11:46:00Z</dcterms:created>
  <dcterms:modified xsi:type="dcterms:W3CDTF">2016-11-02T11:46:00Z</dcterms:modified>
</cp:coreProperties>
</file>