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17" w:rsidRPr="00C25A17" w:rsidRDefault="00C25A17" w:rsidP="00C25A17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A1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по противодействию коррупции в государственных органах Ростовской области на 2016 – 2017 годы</w:t>
      </w:r>
    </w:p>
    <w:p w:rsidR="00C25A17" w:rsidRPr="00C25A17" w:rsidRDefault="00C25A17" w:rsidP="00C25A17">
      <w:pPr>
        <w:shd w:val="clear" w:color="auto" w:fill="FFFFFF"/>
        <w:spacing w:before="30" w:after="30" w:line="28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A17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№ 2 к </w:t>
      </w:r>
      <w:hyperlink r:id="rId4" w:history="1">
        <w:r w:rsidRPr="00C25A17">
          <w:rPr>
            <w:rFonts w:ascii="Times New Roman" w:eastAsia="Times New Roman" w:hAnsi="Times New Roman" w:cs="Times New Roman"/>
            <w:color w:val="040465"/>
            <w:sz w:val="28"/>
            <w:szCs w:val="28"/>
            <w:u w:val="single"/>
          </w:rPr>
          <w:t>протоколу заседания</w:t>
        </w:r>
      </w:hyperlink>
      <w:r w:rsidRPr="00C25A17">
        <w:rPr>
          <w:rFonts w:ascii="Times New Roman" w:eastAsia="Times New Roman" w:hAnsi="Times New Roman" w:cs="Times New Roman"/>
          <w:color w:val="333333"/>
          <w:sz w:val="28"/>
          <w:szCs w:val="28"/>
        </w:rPr>
        <w:t> комиссии</w:t>
      </w:r>
      <w:r w:rsidRPr="00C25A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координации работы по противодействию</w:t>
      </w:r>
      <w:r w:rsidRPr="00C25A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коррупции в Ростовской области от 25.02.2016 № 1</w:t>
      </w:r>
    </w:p>
    <w:p w:rsidR="00C25A17" w:rsidRPr="00C25A17" w:rsidRDefault="00C25A17" w:rsidP="00C25A17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12795" w:type="dxa"/>
        <w:tblCellMar>
          <w:left w:w="0" w:type="dxa"/>
          <w:right w:w="0" w:type="dxa"/>
        </w:tblCellMar>
        <w:tblLook w:val="04A0"/>
      </w:tblPr>
      <w:tblGrid>
        <w:gridCol w:w="684"/>
        <w:gridCol w:w="5965"/>
        <w:gridCol w:w="2844"/>
        <w:gridCol w:w="3302"/>
      </w:tblGrid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shd w:val="clear" w:color="auto" w:fill="E6E9EE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№ </w:t>
            </w:r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</w:r>
            <w:proofErr w:type="spellStart"/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25" w:type="dxa"/>
            <w:tcBorders>
              <w:bottom w:val="single" w:sz="6" w:space="0" w:color="D9DEE5"/>
            </w:tcBorders>
            <w:shd w:val="clear" w:color="auto" w:fill="E6E9EE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shd w:val="clear" w:color="auto" w:fill="E6E9EE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shd w:val="clear" w:color="auto" w:fill="E6E9EE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Исполнитель </w:t>
            </w:r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мероприятия</w:t>
            </w:r>
          </w:p>
        </w:tc>
      </w:tr>
      <w:tr w:rsidR="00C25A17" w:rsidRPr="00C25A17" w:rsidTr="00C25A17">
        <w:tc>
          <w:tcPr>
            <w:tcW w:w="17970" w:type="dxa"/>
            <w:gridSpan w:val="4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1. Организационное и правовое обеспечение реализации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антикоррупционных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мер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1.1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Организация проведения заседаний комиссии по координации работы по противодействию коррупции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 Ростовской области и обеспечение контроля исполнения принятых решений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соответствии с планом работы комиссии по координации работы по противодействию коррупции в Ростовской области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1.2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Утверждение планов противодействия коррупции в органах исполнительной власти Ростовской области,  иных государственных органах Ростовской области на  2016 – 2017 годы, направленных на достижение  конкретных результатов по минимизации коррупционных рисков, и обеспечение контроля их выполнения.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 1 апреля 2016 г. – утверждение соответствующих планов, в течение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2016-2017 гг. – обеспечение контроля их выполнения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1.3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Принятие органами исполнительной власти Ростовской области мер по предупреждению коррупции в подведомственных им организациях (с учетом рекомендаций Министерства труда и социальной защиты Российской Федерации, утвержденных 08.11.2013).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 1 апреля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2016 года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 и подведомственные им организации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1.4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Обеспечение действенного функционирования комиссий по соблюдению требований к служебному поведению государственных гражданских служащих Ростовской области и урегулированию конфликта интересов органов исполнительной власти Ростовской области, иных государственных органов Ростовской области.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 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1.5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Принятие мер по предотвращению и урегулированию конфликта интересов у лиц, замещающих государственные должности Ростовской области, должности государственной гражданской службы Ростовской области и выработка предложений по их совершенствованию.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 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органы исполнительной власти Ростовской области, иные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1.6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Мониторинг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антикоррупционного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законодательства и приведение нормативных правовых актов Ростовской области,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 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правовое управление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1.7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Рассмотрение на совещаниях, проводимых в органах исполнительной власти Ростовской области, иных государственных органах Ростовской области,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данных органов и их должностных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Ежеквартально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(при поступлении судебных решений)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1.8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инструктивно-методических семинаров с должностными лицами органов исполнительной власти Ростовской области, иных государственных органов Ростовской области, ответственными за работу по профилактике коррупционных и иных правонарушений.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(по отдельному плану)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кадровой работе Правительства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1.9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Осуществление контроля реализации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антикоррупционных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мер в органах исполнительной власти Ростовской области, иных государственных органах Ростовской области.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1.10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Представление в управление по противодействию коррупции при Губернаторе Ростовской области отчетов о ходе реализации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мер по противодействию коррупции в органах исполнительной власти Ростовской области, иных государственных органах Ростовской области.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Ежегодно,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 I квартал – до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15 апреля,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за II квартал – до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15 июля,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 III квартал –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15 октября,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 IV квартал – до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15 января года, следующего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за отчетным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Органы исполнительной власти Ростовской области, иные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17970" w:type="dxa"/>
            <w:gridSpan w:val="4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2. Профилактика коррупционных и иных правонарушений при прохождении гражданской службы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2.1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Обеспечение представления гражданами, претендующими на замещение государственных должностей в Ростовской области, должностей государственной гражданской службы Ростовской области сведений о своих доходах, об имуществе и обязательствах имущественного характера,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2.2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Обеспечение представления лицами, замещающими государственные должности в Ростовской области, отдельные должности государственной гражданской службы Ростовской области сведений о своих доходах,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 порядке и сроки, установленные действующим законодательством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2.3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Обеспечение поэтапного перехода к заполнению справок о доходах, расходах, об имуществе и обязательствах имущественного характера с помощью компьютерной программы, разработанной Министерством труда и социальной защиты Российской Федерации.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2016-2017 гг.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(по отдельному плану)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2.4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государственные должности в Ростовской области, отдельные должности государственной гражданской службы Ростовской области на официальных сайтах органов исполнительной власти Ростовской области, иных государственных органов Ростовской области.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14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рабочих дней со дня истечения срока, установленного для подачи сведений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2.5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  должностей Ростовской области, должностей государственной гражданской службы Ростовской области.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2.6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государственные должности Ростовской области, отдельные должности государственной гражданской службы Ростовской области; соблюдения ими запретов, ограничений и требований, установленных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 целях противодействия коррупции.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2.7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Осуществление контроля за расходами лиц, замещающих государственные должности Ростовской области, муниципальные должности в Ростовской области, отдельные должности государственной гражданской службы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Ростовской области, должности муниципальной службы в Ростовской области, а также за расходами их супруг (супругов) и несовершеннолетних детей.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 порядке и сроки, установленные действующим законодательством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коррупции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при Губернаторе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2.8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оценок коррупционных рисков, возникающих при реализации органами исполнительной власти Ростовской области, иными государственными органами Ростовской области своих функций; внесение (при необходимости) изменений в постановление Правительства Ростовской области от 22.03.2012 № 220.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Ежегодно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2.9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Осуществление комплекса организационных, разъяснительных и иных мер по соблюдению государственными гражданскими служащими Ростовской области запретов, ограничений и требований,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установленных в целях противодействия коррупции.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2.10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государственные должности Ростовской области, должности государственной гражданской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службы Ростовской области, а также применение мер юридической ответственности.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 течение 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Организация работы по обеспечению сообщения лицами, замещающими государственные должности Ростовской области, должности государственной гражданской службы Ростовской области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Социально-хозяйственный отдел Правительства 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2.12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мероприятий по формированию у государственных гражданских служащих Ростовской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области негативного отношения к коррупции.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Ежегодно,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 IV квартале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2.13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Внесение изменений в кодекс этики и служебного поведения государственных гражданских служащих Ростовской области, одобренный решением Совета по вопросам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государственной гражданской службы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 течение трех месяцев после внесения изменений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в Типовой кодекс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этики и служебного поведения государственных гражданских Российской Федерации и муниципальных служащих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Ведомство по управлению государственной гражданской службой Ростовской области,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управление по кадровой работе Правительства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Организация работы по формированию кадрового резерва Ростовской области и повышение эффективности его использования.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Ведомство по управлению государственной гражданской службой Ростовской области</w:t>
            </w:r>
          </w:p>
        </w:tc>
      </w:tr>
      <w:tr w:rsidR="00C25A17" w:rsidRPr="00C25A17" w:rsidTr="00C25A17">
        <w:tc>
          <w:tcPr>
            <w:tcW w:w="17970" w:type="dxa"/>
            <w:gridSpan w:val="4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3.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Антикоррупционная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экспертиза нормативных правовых актов и их проектов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3.1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Проведение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антикоррупционной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экспертизы нормативных правовых актов Ростовской области и их проектов с учетом мониторинга соответствующей правоприменительной практики.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3.2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Обеспечение участия независимых экспертов в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проведении независимой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антикоррупционной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экспертизы (проектов) нормативных правовых актов Губернатора Ростовской области, Правительства Ростовской области, иных органов государственной власти Ростовской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области.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органы исполнительной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3.3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Установление дополнительных гарантий обеспечения независимой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антикоррупционной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экспертизы нормативных правовых актов Ростовской области и их проектов, предусматривающих создание единого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интернет-портала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для размещения на нем принимаемых документов, их последующего общественного обсуждения и проведения независимой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антикоррупционной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экспертизы.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трех месяцев после принятия соответствующего нормативного правового акта Российской Федерации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 коррупции при Губернаторе 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министерство информационных технологий и связи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3.4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Проведение обучающих семинаров с должностными лицами органов исполнительной власти Ростовской области, иных государственных органов Ростовской области, осуществляющими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антикоррупционную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экспертизу нормативных правовых актов и их проектов.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 мере необходимости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инноваций в органах власти Правительства Ростовской области</w:t>
            </w:r>
          </w:p>
        </w:tc>
      </w:tr>
      <w:tr w:rsidR="00C25A17" w:rsidRPr="00C25A17" w:rsidTr="00C25A17">
        <w:tc>
          <w:tcPr>
            <w:tcW w:w="17970" w:type="dxa"/>
            <w:gridSpan w:val="4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4.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Антикоррупционная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работа в сфере закупок товаров, работ, услуг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для обеспечения государственных нужд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4.1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Разработка и принятие мер по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совершенствованию условий, процедур и механизмов закупок товаров, работ, услуг для государственных нужд.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Министерство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экономического развития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4.2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мониторинга выявленных в органах исполнительной власти Ростовской области, иных государственных органах Ростовской области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Ежегодно,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 1 декабря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 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4.3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Обобщение практики обжалования в управление Федеральной антимонопольной службы по Ростовской области процедур закупок для государственных нужд, отмены заказчиками Ростовской области процедур закупок товаров, работ, услуг с учетом вынесенных в отношении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них решений и предписаний.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Ежегодно,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 1 декабря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Министерство экономического развития Ростовской области</w:t>
            </w:r>
          </w:p>
        </w:tc>
      </w:tr>
      <w:tr w:rsidR="00C25A17" w:rsidRPr="00C25A17" w:rsidTr="00C25A17">
        <w:tc>
          <w:tcPr>
            <w:tcW w:w="17970" w:type="dxa"/>
            <w:gridSpan w:val="4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5.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Антикоррупционный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мониторинг в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5.1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Предоставление органами исполнительной власти Ростовской области, иными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государственными органами Ростовской области в управление по противодействию коррупции при Губернаторе Ростовской области информации, необходимой для осуществления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антикоррупционного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мониторинга.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Ежегодно,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 15 января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Органы исполнительной власти Ростовской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5.2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Анализ и обобщение информации о фактах коррупции в органах исполнительной власти Ростовской области, иных государственных органах Ростовской области; принятие мер по выявлению причин и условий, способствующих коррупционным проявлениям.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Ежеквартально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5.3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Анализ исполнения лицами, замещающими государственные должности Ростовской области,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должности государственной гражданской службы Ростовской области запретов, ограничений и требований, установленных в целях противодействия коррупции.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5.4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Анализ публикаций в средствах массовой информации о фактах проявления коррупции в органах исполнительной власти Ростовской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области, иных государственных органах Ростовской области, органах местного самоуправления муниципальных образований Ростовской области (далее – органы местного самоуправления).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 течение 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информационной политики Правительства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5.5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Проведение среди всех социальных слоев населения социологических исследований, позволяющих оценить существующий уровень коррупции Ростовской области, эффективность принимаемых мер по противодействию коррупции, обеспечить корректировку проводимой на региональном уровне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антикоррупционной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политики.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Ежегодно, в IV квартале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Правительство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</w:t>
            </w:r>
          </w:p>
        </w:tc>
      </w:tr>
      <w:tr w:rsidR="00C25A17" w:rsidRPr="00C25A17" w:rsidTr="00C25A17">
        <w:tc>
          <w:tcPr>
            <w:tcW w:w="17970" w:type="dxa"/>
            <w:gridSpan w:val="4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6. Информационное обеспечение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антикоррупционной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работы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6.1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Обеспечение размещения на официальных сайтах органов исполнительной власти Ростовской области, иных государственных органов Ростовской области актуальной информации об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антикоррупционной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деятельности с учетом рекомендаций Минтруда России, установленных приказом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от 07.10.2013 № 530н.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6.2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Обеспечение возможности оперативного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представления гражданами и организациями информации о фактах коррупции в органах исполнительной власти Ростовской области, иных государственных органах Ростовской области посредством функционирования «телефона доверия», а также приема письменных сообщений по вопросам противодействия коррупции, поступающих в органы исполнительной власти Ростовской области, иные государственные органы Ростовской области.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Органы исполнительной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6.3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Взаимодействие с общественными советами по вопросам противодействия коррупции.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6.4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Взаимодействие с институтами гражданского общества по вопросам противодействия коррупции, в том числе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6.5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Взаимодействие со средствами массовой информации в области противодействия коррупции, в том числе оказание им содействия в освещении принимаемых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антикоррупционных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мер.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6.6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Участие представителей органов исполнительной власти Ростовской области, иных государственных органов Ростовской области в научно-практических мероприятиях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 вопросам противодействия коррупции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 приглашению организаторов соответствующих мероприятий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6.7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Организация проведения совещаний с представителями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бизнес-сообщества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 вопросам реализации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антикоррупционной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политики.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Ежегодно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Департамент инвестиций и предпринимательства Ростовской области, управление по противодействию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6.8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Прием граждан и представителей организаций по вопросам противодействия коррупции.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Ежемесячно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17970" w:type="dxa"/>
            <w:gridSpan w:val="4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7.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Антикоррупционные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образование, просвещение и пропаганда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7.1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Организация проведения мероприятий в подведомственных образовательных организациях, направленных на решение задач формирования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антикоррупционного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мировоззрения, повышения уровня правосознания и правовой культуры обучающихся.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 и подведомственные им образовательные организации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7.2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Организация повышения квалификации педагогических работников подведомственных образовательных организаций по формированию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антикоррупционных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установок личности обучающихся.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 и подведомственные им образовательные организации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7.3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Организация повышения квалификации государственных гражданских и муниципальных служащих по программам противодействия коррупции, в том числе должностных лиц, ответственных за профилактику коррупционных и иных правонарушений.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инноваций в органах власти Правительства 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7.4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Проведение обучающих семинаров с государственными гражданскими служащими Ростовской области в целях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антикоррупционного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просвещения, правового воспитания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 популяризации этических стандартов поведения.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Управление инноваций в органах власти Правительства Ростовской 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7.5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Подготовка методических рекомендаций по информированию населения о реализации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антикоррупционной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политики в Ростовской области.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 1 сентября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2017 года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7.6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Размещение в зданиях и помещениях, занимаемых органами исполнительной власти Ростовской области, иными государственными органами Ростовской области информационных стендов, направленных на профилактику коррупционных и иных правонарушений со стороны граждан и государственных гражданских служащих Ростовской области,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7.7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областного конкурса социальной рекламы «Чистые руки».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Ежегодно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Комитет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 молодежной политике 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7.8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областного конкурса журналистских материалов по противодействию коррупции.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Ежегодно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Правительство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7.9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мероприятий, посвященных Международному дню борьбы с коррупцией.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Ежегодно,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до 9 декабря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(по отдельному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плану)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 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области,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25A17" w:rsidRPr="00C25A17" w:rsidTr="00C25A17">
        <w:tc>
          <w:tcPr>
            <w:tcW w:w="17970" w:type="dxa"/>
            <w:gridSpan w:val="4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8. Взаимодействие с органами местного самоуправления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8.1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Мониторинг 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действующего законодательства о противодействии коррупции.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8.2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Осуществление контроля организации работы по противодействию коррупции в органах местного самоуправления.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8.3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инструктивно-методических семинаров с должностными лицами органов местного самоуправления, ответственными за работу по профилактике коррупционных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 иных правонарушений.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8.4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Оказание лицам, замещающим должности муниципальной службы в Ростовской области, консультативной помощи по вопросам, связанным с применением нормативных правовых актов Российской Федерации и Ростовской области по вопросам противодействия коррупции.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8.5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Разработка методических рекомендаций по различным вопросам </w:t>
            </w:r>
            <w:proofErr w:type="spellStart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антикоррупционной</w:t>
            </w:r>
            <w:proofErr w:type="spellEnd"/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деятельности органов местного самоуправления.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8.6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Участие в работе комиссий по соблюдению требований к служебному поведению муниципальных служащих и урегулированию конфликта интересов органов местного самоуправления.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8.7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Осуществление контроля соблюдения лицами, замещающими муниципальные должности в Ростовской области, отдельные должности муниципальной службы в Ростовской области запретов, ограничений и требований, установленных в целях противодействия коррупции.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</w:t>
            </w:r>
          </w:p>
        </w:tc>
      </w:tr>
      <w:tr w:rsidR="00C25A17" w:rsidRPr="00C25A17" w:rsidTr="00C25A17">
        <w:tc>
          <w:tcPr>
            <w:tcW w:w="915" w:type="dxa"/>
            <w:tcBorders>
              <w:bottom w:val="single" w:sz="6" w:space="0" w:color="D9DEE5"/>
            </w:tcBorders>
            <w:shd w:val="clear" w:color="auto" w:fill="E6E9EE"/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8.8</w:t>
            </w:r>
          </w:p>
        </w:tc>
        <w:tc>
          <w:tcPr>
            <w:tcW w:w="9225" w:type="dxa"/>
            <w:tcBorders>
              <w:bottom w:val="single" w:sz="6" w:space="0" w:color="D9DEE5"/>
            </w:tcBorders>
            <w:shd w:val="clear" w:color="auto" w:fill="E6E9EE"/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Осуществление контроля исполнения органами местного самоуправления решений комиссии по координации работы по противодействию коррупции в Ростовской области.</w:t>
            </w:r>
          </w:p>
        </w:tc>
        <w:tc>
          <w:tcPr>
            <w:tcW w:w="3600" w:type="dxa"/>
            <w:tcBorders>
              <w:bottom w:val="single" w:sz="6" w:space="0" w:color="D9DEE5"/>
            </w:tcBorders>
            <w:shd w:val="clear" w:color="auto" w:fill="E6E9EE"/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</w:p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2016-2017 гг.</w:t>
            </w:r>
          </w:p>
        </w:tc>
        <w:tc>
          <w:tcPr>
            <w:tcW w:w="4230" w:type="dxa"/>
            <w:tcBorders>
              <w:bottom w:val="single" w:sz="6" w:space="0" w:color="D9DEE5"/>
            </w:tcBorders>
            <w:shd w:val="clear" w:color="auto" w:fill="E6E9EE"/>
            <w:tcMar>
              <w:top w:w="150" w:type="dxa"/>
              <w:left w:w="30" w:type="dxa"/>
              <w:bottom w:w="150" w:type="dxa"/>
              <w:right w:w="0" w:type="dxa"/>
            </w:tcMar>
            <w:hideMark/>
          </w:tcPr>
          <w:p w:rsidR="00C25A17" w:rsidRPr="00C25A17" w:rsidRDefault="00C25A17" w:rsidP="00C25A1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Управление по противодействию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коррупции при Губернаторе </w:t>
            </w:r>
            <w:r w:rsidRPr="00C25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Ростовской области</w:t>
            </w:r>
          </w:p>
        </w:tc>
      </w:tr>
    </w:tbl>
    <w:p w:rsidR="00E557FE" w:rsidRPr="00C25A17" w:rsidRDefault="00E557FE">
      <w:pPr>
        <w:rPr>
          <w:rFonts w:ascii="Times New Roman" w:hAnsi="Times New Roman" w:cs="Times New Roman"/>
          <w:sz w:val="28"/>
          <w:szCs w:val="28"/>
        </w:rPr>
      </w:pPr>
    </w:p>
    <w:sectPr w:rsidR="00E557FE" w:rsidRPr="00C25A17" w:rsidSect="00C25A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5A17"/>
    <w:rsid w:val="00C25A17"/>
    <w:rsid w:val="00E5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5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C25A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A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C25A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basedOn w:val="a"/>
    <w:rsid w:val="00C2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5A17"/>
  </w:style>
  <w:style w:type="character" w:styleId="a3">
    <w:name w:val="Hyperlink"/>
    <w:basedOn w:val="a0"/>
    <w:uiPriority w:val="99"/>
    <w:semiHidden/>
    <w:unhideWhenUsed/>
    <w:rsid w:val="00C25A17"/>
    <w:rPr>
      <w:color w:val="0000FF"/>
      <w:u w:val="single"/>
    </w:rPr>
  </w:style>
  <w:style w:type="character" w:styleId="a4">
    <w:name w:val="Strong"/>
    <w:basedOn w:val="a0"/>
    <w:uiPriority w:val="22"/>
    <w:qFormat/>
    <w:rsid w:val="00C25A17"/>
    <w:rPr>
      <w:b/>
      <w:bCs/>
    </w:rPr>
  </w:style>
  <w:style w:type="paragraph" w:styleId="a5">
    <w:name w:val="Normal (Web)"/>
    <w:basedOn w:val="a"/>
    <w:uiPriority w:val="99"/>
    <w:unhideWhenUsed/>
    <w:rsid w:val="00C2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land.ru/documents/Protokol-zasedaniya-komissii-po-koordinacii-raboty-po-protivodejjstviyu-korrupcii-v-Rostovskojj-oblasti?pageid=128483&amp;mid=134977&amp;itemId=23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3709</Words>
  <Characters>21146</Characters>
  <Application>Microsoft Office Word</Application>
  <DocSecurity>0</DocSecurity>
  <Lines>176</Lines>
  <Paragraphs>49</Paragraphs>
  <ScaleCrop>false</ScaleCrop>
  <Company/>
  <LinksUpToDate>false</LinksUpToDate>
  <CharactersWithSpaces>24806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2016-12-09T08:01:00Z</dcterms:created>
  <dcterms:modified xsi:type="dcterms:W3CDTF">2016-12-09T08:03:00Z</dcterms:modified>
</cp:coreProperties>
</file>