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20" w:type="dxa"/>
        <w:tblCellMar>
          <w:left w:w="0" w:type="dxa"/>
          <w:right w:w="0" w:type="dxa"/>
        </w:tblCellMar>
        <w:tblLook w:val="04A0"/>
      </w:tblPr>
      <w:tblGrid>
        <w:gridCol w:w="13620"/>
      </w:tblGrid>
      <w:tr w:rsidR="00BD246E" w:rsidRPr="00BD246E" w:rsidTr="00BD246E">
        <w:trPr>
          <w:trHeight w:val="1218"/>
        </w:trPr>
        <w:tc>
          <w:tcPr>
            <w:tcW w:w="13620" w:type="dxa"/>
            <w:vAlign w:val="center"/>
            <w:hideMark/>
          </w:tcPr>
          <w:p w:rsidR="00BD246E" w:rsidRPr="00BD246E" w:rsidRDefault="00BD246E" w:rsidP="00BD246E">
            <w:pPr>
              <w:spacing w:after="0" w:line="240" w:lineRule="auto"/>
              <w:ind w:right="454"/>
              <w:rPr>
                <w:rFonts w:ascii="Times New Roman" w:eastAsia="Times New Roman" w:hAnsi="Times New Roman" w:cs="Times New Roman"/>
                <w:sz w:val="24"/>
                <w:szCs w:val="24"/>
              </w:rPr>
            </w:pPr>
            <w:r>
              <w:rPr>
                <w:rFonts w:eastAsia="Times New Roman" w:cs="Times New Roman"/>
                <w:b/>
                <w:bCs/>
                <w:spacing w:val="100"/>
                <w:sz w:val="40"/>
                <w:szCs w:val="40"/>
              </w:rPr>
              <w:t xml:space="preserve">      </w:t>
            </w:r>
            <w:r w:rsidRPr="00BD246E">
              <w:rPr>
                <w:rFonts w:ascii="Times New Roman Полужирный" w:eastAsia="Times New Roman" w:hAnsi="Times New Roman Полужирный" w:cs="Times New Roman"/>
                <w:b/>
                <w:bCs/>
                <w:spacing w:val="100"/>
                <w:sz w:val="40"/>
                <w:szCs w:val="40"/>
              </w:rPr>
              <w:t>ОБЛАСТНОЙ ЗАКОН</w:t>
            </w:r>
          </w:p>
        </w:tc>
      </w:tr>
      <w:tr w:rsidR="00BD246E" w:rsidRPr="00BD246E" w:rsidTr="00BD246E">
        <w:trPr>
          <w:trHeight w:val="170"/>
        </w:trPr>
        <w:tc>
          <w:tcPr>
            <w:tcW w:w="13620" w:type="dxa"/>
            <w:hideMark/>
          </w:tcPr>
          <w:p w:rsidR="00BD246E" w:rsidRPr="00BD246E" w:rsidRDefault="00BD246E" w:rsidP="00BD246E">
            <w:pPr>
              <w:spacing w:after="0" w:line="170" w:lineRule="atLeast"/>
              <w:ind w:right="851" w:firstLine="709"/>
              <w:rPr>
                <w:rFonts w:ascii="Times New Roman" w:eastAsia="Times New Roman" w:hAnsi="Times New Roman" w:cs="Times New Roman"/>
                <w:sz w:val="24"/>
                <w:szCs w:val="24"/>
              </w:rPr>
            </w:pPr>
            <w:r w:rsidRPr="00BD246E">
              <w:rPr>
                <w:rFonts w:ascii="Times New Roman" w:eastAsia="Times New Roman" w:hAnsi="Times New Roman" w:cs="Times New Roman"/>
                <w:b/>
                <w:bCs/>
                <w:sz w:val="24"/>
                <w:szCs w:val="24"/>
              </w:rPr>
              <w:t>О ПРОТИВОДЕЙСТВИИ КОРРУПЦИИ В РОСТОВСКОЙ ОБЛАСТИ</w:t>
            </w:r>
          </w:p>
        </w:tc>
      </w:tr>
    </w:tbl>
    <w:p w:rsidR="00BD246E" w:rsidRPr="00BD246E" w:rsidRDefault="00BD246E" w:rsidP="00BD246E">
      <w:pPr>
        <w:shd w:val="clear" w:color="auto" w:fill="FFFFFF"/>
        <w:spacing w:after="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w:t>
      </w:r>
    </w:p>
    <w:p w:rsidR="00BD246E" w:rsidRPr="00BD246E" w:rsidRDefault="00BD246E" w:rsidP="00BD246E">
      <w:pPr>
        <w:shd w:val="clear" w:color="auto" w:fill="FFFFFF"/>
        <w:spacing w:after="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w:t>
      </w:r>
    </w:p>
    <w:tbl>
      <w:tblPr>
        <w:tblW w:w="13620" w:type="dxa"/>
        <w:tblCellMar>
          <w:left w:w="0" w:type="dxa"/>
          <w:right w:w="0" w:type="dxa"/>
        </w:tblCellMar>
        <w:tblLook w:val="04A0"/>
      </w:tblPr>
      <w:tblGrid>
        <w:gridCol w:w="5706"/>
        <w:gridCol w:w="7914"/>
      </w:tblGrid>
      <w:tr w:rsidR="00BD246E" w:rsidRPr="00BD246E" w:rsidTr="00BD246E">
        <w:trPr>
          <w:trHeight w:val="170"/>
        </w:trPr>
        <w:tc>
          <w:tcPr>
            <w:tcW w:w="5658" w:type="dxa"/>
            <w:tcMar>
              <w:top w:w="0" w:type="dxa"/>
              <w:left w:w="0" w:type="dxa"/>
              <w:bottom w:w="0" w:type="dxa"/>
              <w:right w:w="57" w:type="dxa"/>
            </w:tcMar>
            <w:hideMark/>
          </w:tcPr>
          <w:p w:rsidR="00BD246E" w:rsidRPr="00BD246E" w:rsidRDefault="00BD246E" w:rsidP="00BD246E">
            <w:pPr>
              <w:spacing w:after="0" w:line="170" w:lineRule="atLeast"/>
              <w:ind w:firstLine="709"/>
              <w:jc w:val="center"/>
              <w:rPr>
                <w:rFonts w:ascii="Times New Roman" w:eastAsia="Times New Roman" w:hAnsi="Times New Roman" w:cs="Times New Roman"/>
                <w:sz w:val="24"/>
                <w:szCs w:val="24"/>
              </w:rPr>
            </w:pPr>
            <w:r w:rsidRPr="00BD246E">
              <w:rPr>
                <w:rFonts w:ascii="Times New Roman" w:eastAsia="Times New Roman" w:hAnsi="Times New Roman" w:cs="Times New Roman"/>
                <w:b/>
                <w:bCs/>
                <w:sz w:val="28"/>
                <w:szCs w:val="28"/>
              </w:rPr>
              <w:t>Принят</w:t>
            </w:r>
            <w:r w:rsidRPr="00BD246E">
              <w:rPr>
                <w:rFonts w:ascii="Times New Roman" w:eastAsia="Times New Roman" w:hAnsi="Times New Roman" w:cs="Times New Roman"/>
                <w:sz w:val="24"/>
                <w:szCs w:val="24"/>
              </w:rPr>
              <w:br/>
            </w:r>
            <w:r w:rsidRPr="00BD246E">
              <w:rPr>
                <w:rFonts w:ascii="Times New Roman" w:eastAsia="Times New Roman" w:hAnsi="Times New Roman" w:cs="Times New Roman"/>
                <w:b/>
                <w:bCs/>
                <w:sz w:val="28"/>
                <w:szCs w:val="28"/>
              </w:rPr>
              <w:t>Законодательным Собранием</w:t>
            </w:r>
          </w:p>
        </w:tc>
        <w:tc>
          <w:tcPr>
            <w:tcW w:w="7848" w:type="dxa"/>
            <w:tcMar>
              <w:top w:w="0" w:type="dxa"/>
              <w:left w:w="0" w:type="dxa"/>
              <w:bottom w:w="0" w:type="dxa"/>
              <w:right w:w="57" w:type="dxa"/>
            </w:tcMar>
            <w:vAlign w:val="bottom"/>
            <w:hideMark/>
          </w:tcPr>
          <w:p w:rsidR="00BD246E" w:rsidRPr="00BD246E" w:rsidRDefault="00BD246E" w:rsidP="00BD246E">
            <w:pPr>
              <w:spacing w:after="0" w:line="170" w:lineRule="atLeast"/>
              <w:ind w:firstLine="709"/>
              <w:rPr>
                <w:rFonts w:ascii="Times New Roman" w:eastAsia="Times New Roman" w:hAnsi="Times New Roman" w:cs="Times New Roman"/>
                <w:sz w:val="24"/>
                <w:szCs w:val="24"/>
              </w:rPr>
            </w:pPr>
            <w:r w:rsidRPr="00BD246E">
              <w:rPr>
                <w:rFonts w:ascii="Times New Roman" w:eastAsia="Times New Roman" w:hAnsi="Times New Roman" w:cs="Times New Roman"/>
                <w:b/>
                <w:bCs/>
                <w:sz w:val="28"/>
                <w:szCs w:val="28"/>
              </w:rPr>
              <w:t>23</w:t>
            </w:r>
            <w:r w:rsidRPr="00BD246E">
              <w:rPr>
                <w:rFonts w:ascii="Times New Roman" w:eastAsia="Times New Roman" w:hAnsi="Times New Roman" w:cs="Times New Roman"/>
                <w:b/>
                <w:bCs/>
                <w:sz w:val="28"/>
              </w:rPr>
              <w:t> </w:t>
            </w:r>
            <w:r w:rsidRPr="00BD246E">
              <w:rPr>
                <w:rFonts w:ascii="Times New Roman" w:eastAsia="Times New Roman" w:hAnsi="Times New Roman" w:cs="Times New Roman"/>
                <w:b/>
                <w:bCs/>
                <w:sz w:val="28"/>
                <w:szCs w:val="28"/>
              </w:rPr>
              <w:t>апреля 2009</w:t>
            </w:r>
            <w:r w:rsidRPr="00BD246E">
              <w:rPr>
                <w:rFonts w:ascii="Times New Roman" w:eastAsia="Times New Roman" w:hAnsi="Times New Roman" w:cs="Times New Roman"/>
                <w:b/>
                <w:bCs/>
                <w:sz w:val="28"/>
              </w:rPr>
              <w:t> </w:t>
            </w:r>
            <w:r w:rsidRPr="00BD246E">
              <w:rPr>
                <w:rFonts w:ascii="Times New Roman" w:eastAsia="Times New Roman" w:hAnsi="Times New Roman" w:cs="Times New Roman"/>
                <w:b/>
                <w:bCs/>
                <w:sz w:val="28"/>
                <w:szCs w:val="28"/>
              </w:rPr>
              <w:t>года</w:t>
            </w:r>
          </w:p>
        </w:tc>
      </w:tr>
    </w:tbl>
    <w:p w:rsidR="00BD246E" w:rsidRPr="00BD246E" w:rsidRDefault="00BD246E" w:rsidP="00BD246E">
      <w:pPr>
        <w:shd w:val="clear" w:color="auto" w:fill="FFFFFF"/>
        <w:spacing w:after="0" w:line="240" w:lineRule="auto"/>
        <w:rPr>
          <w:rFonts w:ascii="Arial" w:eastAsia="Times New Roman" w:hAnsi="Arial" w:cs="Arial"/>
          <w:color w:val="5C5B5B"/>
          <w:sz w:val="21"/>
          <w:szCs w:val="21"/>
        </w:rPr>
      </w:pP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1.</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rPr>
        <w:t>Предмет правового регулирования настоящего Областного закона</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Настоящим Областным законом устанавливаются правовые и организационные основы противодействия коррупции в Ростовской области.</w:t>
      </w: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2.</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rPr>
        <w:t>Основные понятия, используемые в настоящем Областном законе</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В настоящем Областном законе используются основные понятия, предусмотренные Федеральным законом от 25 декабря 2008 года № 273-ФЗ</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«О противодействии коррупции» (далее – Федеральный закон «О противодействии коррупции»).</w:t>
      </w: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3.</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rPr>
        <w:t>Правовая основа противодействия коррупции в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Правовую основу противодействия коррупции в Ростовской области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Федеральный</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закон</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«О противодействии коррупции»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Устав Ростовской области, настоящий Областной закон, другие областные законы, нормативные правовые акты государственных органов Ростовской области и муниципальные нормативные правовые акты.</w:t>
      </w: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4.</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rPr>
        <w:t>Основные задачи противодействия коррупции в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Основными задачами противодействия коррупции в Ростовской области являются:</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 создание системы противодействия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2) устранение факторов, способствующих созданию условий для проявления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3) формирование в обществе нетерпимости к коррупционному поведению;</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lastRenderedPageBreak/>
        <w:t>4) привлечение граждан, общественных объединений и средств массовой информации к деятельности по противодействию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5)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6) повышение эффективности деятельности государственных органов Ростовской области и органов местного самоуправления.</w:t>
      </w: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5.</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rPr>
        <w:t>Направления деятельности государственных органов Ростовской области и органов местного самоуправления по повышению эффективности противодействия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 участие в проведении единой государственной политики в сфере противодействия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2) принятие законодательных, административных и иных мер, направленных на привлечение государственных гражданских служащих Ростовской области,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3) совершенствование системы и структуры государственных органов Ростовской области, органов местного самоуправления, создание механизмов общественного контроля за их деятельностью;</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4) введение </w:t>
      </w:r>
      <w:proofErr w:type="spellStart"/>
      <w:r w:rsidRPr="00BD246E">
        <w:rPr>
          <w:rFonts w:ascii="Times New Roman" w:eastAsia="Times New Roman" w:hAnsi="Times New Roman" w:cs="Times New Roman"/>
          <w:color w:val="5C5B5B"/>
          <w:sz w:val="28"/>
          <w:szCs w:val="28"/>
        </w:rPr>
        <w:t>антикоррупционных</w:t>
      </w:r>
      <w:proofErr w:type="spellEnd"/>
      <w:r w:rsidRPr="00BD246E">
        <w:rPr>
          <w:rFonts w:ascii="Times New Roman" w:eastAsia="Times New Roman" w:hAnsi="Times New Roman" w:cs="Times New Roman"/>
          <w:color w:val="5C5B5B"/>
          <w:sz w:val="28"/>
          <w:szCs w:val="28"/>
        </w:rPr>
        <w:t xml:space="preserve"> стандартов;</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5) создание эффективной системы реализации и защиты прав граждан и юридических лиц;</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6) обеспечение доступа граждан к информации о деятельности государственных органов Ростовской области и органов местного самоуправления;</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7) совершенствование порядка прохождения государственной гражданской службы Ростовской области и муниципальной службы;</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8)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 Ростовской области и муниципальных нужд;</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9) устранение необоснованных запретов и ограничений, особенно в области экономической деятельности;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10) совершенствование порядка использования имущества, находящегося в государственной собственности Ростовской области, </w:t>
      </w:r>
      <w:r w:rsidRPr="00BD246E">
        <w:rPr>
          <w:rFonts w:ascii="Times New Roman" w:eastAsia="Times New Roman" w:hAnsi="Times New Roman" w:cs="Times New Roman"/>
          <w:color w:val="5C5B5B"/>
          <w:sz w:val="28"/>
          <w:szCs w:val="28"/>
        </w:rPr>
        <w:lastRenderedPageBreak/>
        <w:t>муниципального имущества, государственных ресурсов Ростовской области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11) повышение уровня оплаты труда и социальной защищенности государственных гражданских служащих Ростовской области и муниципальных служащих;</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12) создание системы стимулов для </w:t>
      </w:r>
      <w:proofErr w:type="spellStart"/>
      <w:r w:rsidRPr="00BD246E">
        <w:rPr>
          <w:rFonts w:ascii="Times New Roman" w:eastAsia="Times New Roman" w:hAnsi="Times New Roman" w:cs="Times New Roman"/>
          <w:color w:val="5C5B5B"/>
          <w:sz w:val="28"/>
          <w:szCs w:val="28"/>
        </w:rPr>
        <w:t>антикоррупционного</w:t>
      </w:r>
      <w:proofErr w:type="spellEnd"/>
      <w:r w:rsidRPr="00BD246E">
        <w:rPr>
          <w:rFonts w:ascii="Times New Roman" w:eastAsia="Times New Roman" w:hAnsi="Times New Roman" w:cs="Times New Roman"/>
          <w:color w:val="5C5B5B"/>
          <w:sz w:val="28"/>
          <w:szCs w:val="28"/>
        </w:rPr>
        <w:t xml:space="preserve"> поведения государственных гражданских служащих Ростовской области и муниципальных служащих при осуществлении ими своих прав и обязанностей;</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13) усиление контроля за решением вопросов, содержащихся в обращениях граждан и юридических лиц;</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14)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15) повышение ответственности государственных органов Ростовской области, органов местного самоуправления и их должностных лиц за непринятие мер по устранению причин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16) оптимизация и конкретизация полномочий государственных органов Ростовской области, государственных гражданских служащих Ростовской области, органов местного самоуправлении и муниципальных служащих, которые должны быть отражены в административных и должностных регламентах;</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17) определение лиц, ответственных за реализацию планов противодействия коррупции в государственных органах Ростовской области и органах местного самоуправления;</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18) иные направления в соответствии с федеральным и областным законодательством и муниципальными правовыми актами.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6.</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rPr>
        <w:t>Комиссии по координации работы по противодействию коррупции, орган Ростовской области по профилактике коррупционных и иных правонарушений</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 В целях противодействия коррупции в Ростовской области создается постоянно действующая комиссия по координации работы по противо</w:t>
      </w:r>
      <w:r w:rsidRPr="00BD246E">
        <w:rPr>
          <w:rFonts w:ascii="Times New Roman" w:eastAsia="Times New Roman" w:hAnsi="Times New Roman" w:cs="Times New Roman"/>
          <w:color w:val="5C5B5B"/>
          <w:sz w:val="28"/>
          <w:szCs w:val="28"/>
        </w:rPr>
        <w:softHyphen/>
        <w:t>действию коррупции в Ростовской области (далее</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Комиссия), являющаяся постоянным действующим координационным органом при Губернаторе Рос</w:t>
      </w:r>
      <w:r w:rsidRPr="00BD246E">
        <w:rPr>
          <w:rFonts w:ascii="Times New Roman" w:eastAsia="Times New Roman" w:hAnsi="Times New Roman" w:cs="Times New Roman"/>
          <w:color w:val="5C5B5B"/>
          <w:sz w:val="28"/>
          <w:szCs w:val="28"/>
        </w:rPr>
        <w:softHyphen/>
        <w:t>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2. В состав Комиссии могут входить заместители Губернатора Ростов</w:t>
      </w:r>
      <w:r w:rsidRPr="00BD246E">
        <w:rPr>
          <w:rFonts w:ascii="Times New Roman" w:eastAsia="Times New Roman" w:hAnsi="Times New Roman" w:cs="Times New Roman"/>
          <w:color w:val="5C5B5B"/>
          <w:sz w:val="28"/>
          <w:szCs w:val="28"/>
        </w:rPr>
        <w:softHyphen/>
        <w:t xml:space="preserve">ской области, руководители государственных органов Ростовской области, органов местного самоуправления, представители аппарата полномочного </w:t>
      </w:r>
      <w:r w:rsidRPr="00BD246E">
        <w:rPr>
          <w:rFonts w:ascii="Times New Roman" w:eastAsia="Times New Roman" w:hAnsi="Times New Roman" w:cs="Times New Roman"/>
          <w:color w:val="5C5B5B"/>
          <w:sz w:val="28"/>
          <w:szCs w:val="28"/>
        </w:rPr>
        <w:lastRenderedPageBreak/>
        <w:t>представителя Президента Российской Федерации в Южном федеральном округе, руководители территориальных органов федеральных государствен</w:t>
      </w:r>
      <w:r w:rsidRPr="00BD246E">
        <w:rPr>
          <w:rFonts w:ascii="Times New Roman" w:eastAsia="Times New Roman" w:hAnsi="Times New Roman" w:cs="Times New Roman"/>
          <w:color w:val="5C5B5B"/>
          <w:sz w:val="28"/>
          <w:szCs w:val="28"/>
        </w:rPr>
        <w:softHyphen/>
        <w:t>ных органов, председатель Общественной палаты Ростовской области, пред</w:t>
      </w:r>
      <w:r w:rsidRPr="00BD246E">
        <w:rPr>
          <w:rFonts w:ascii="Times New Roman" w:eastAsia="Times New Roman" w:hAnsi="Times New Roman" w:cs="Times New Roman"/>
          <w:color w:val="5C5B5B"/>
          <w:sz w:val="28"/>
          <w:szCs w:val="28"/>
        </w:rPr>
        <w:softHyphen/>
        <w:t>ставители научных и образовательных организаций, представители обще</w:t>
      </w:r>
      <w:r w:rsidRPr="00BD246E">
        <w:rPr>
          <w:rFonts w:ascii="Times New Roman" w:eastAsia="Times New Roman" w:hAnsi="Times New Roman" w:cs="Times New Roman"/>
          <w:color w:val="5C5B5B"/>
          <w:sz w:val="28"/>
          <w:szCs w:val="28"/>
        </w:rPr>
        <w:softHyphen/>
        <w:t>ственных организаций, уставными задачами которых является участие в противодействии коррупции, а также представители средств массовой информации.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3. Положение о</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Комиссии</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и персональный состав</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Комиссии</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утвержда</w:t>
      </w:r>
      <w:r w:rsidRPr="00BD246E">
        <w:rPr>
          <w:rFonts w:ascii="Times New Roman" w:eastAsia="Times New Roman" w:hAnsi="Times New Roman" w:cs="Times New Roman"/>
          <w:color w:val="5C5B5B"/>
          <w:sz w:val="28"/>
          <w:szCs w:val="28"/>
        </w:rPr>
        <w:softHyphen/>
        <w:t>ются Губернатором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4. Основными задачами Комиссии являются:</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 обеспечение исполнения решений Совета при Президенте Рос</w:t>
      </w:r>
      <w:r w:rsidRPr="00BD246E">
        <w:rPr>
          <w:rFonts w:ascii="Times New Roman" w:eastAsia="Times New Roman" w:hAnsi="Times New Roman" w:cs="Times New Roman"/>
          <w:color w:val="5C5B5B"/>
          <w:sz w:val="28"/>
          <w:szCs w:val="28"/>
        </w:rPr>
        <w:softHyphen/>
        <w:t>сийской Федерации по противодействию коррупции и его президиума;</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2) подготовка предложений о реализации государственной политики в сфере противодействия коррупции Губернатору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4) обеспечение согласованных действий органов исполнительной власти Ростовской области и органов местного самоуправления, а также их взаимодействия с территориальными органами федеральных государствен</w:t>
      </w:r>
      <w:r w:rsidRPr="00BD246E">
        <w:rPr>
          <w:rFonts w:ascii="Times New Roman" w:eastAsia="Times New Roman" w:hAnsi="Times New Roman" w:cs="Times New Roman"/>
          <w:color w:val="5C5B5B"/>
          <w:sz w:val="28"/>
          <w:szCs w:val="28"/>
        </w:rPr>
        <w:softHyphen/>
        <w:t>ных органов при реализации мер по противодействию коррупции в Рос</w:t>
      </w:r>
      <w:r w:rsidRPr="00BD246E">
        <w:rPr>
          <w:rFonts w:ascii="Times New Roman" w:eastAsia="Times New Roman" w:hAnsi="Times New Roman" w:cs="Times New Roman"/>
          <w:color w:val="5C5B5B"/>
          <w:sz w:val="28"/>
          <w:szCs w:val="28"/>
        </w:rPr>
        <w:softHyphen/>
        <w:t>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5) обеспечение взаимодействия органов исполнительной власти Рос</w:t>
      </w:r>
      <w:r w:rsidRPr="00BD246E">
        <w:rPr>
          <w:rFonts w:ascii="Times New Roman" w:eastAsia="Times New Roman" w:hAnsi="Times New Roman" w:cs="Times New Roman"/>
          <w:color w:val="5C5B5B"/>
          <w:sz w:val="28"/>
          <w:szCs w:val="28"/>
        </w:rPr>
        <w:softHyphen/>
        <w:t>товской области и органов местного самоуправления с гражданами, инсти</w:t>
      </w:r>
      <w:r w:rsidRPr="00BD246E">
        <w:rPr>
          <w:rFonts w:ascii="Times New Roman" w:eastAsia="Times New Roman" w:hAnsi="Times New Roman" w:cs="Times New Roman"/>
          <w:color w:val="5C5B5B"/>
          <w:sz w:val="28"/>
          <w:szCs w:val="28"/>
        </w:rPr>
        <w:softHyphen/>
        <w:t>тутами гражданского общества, средствами массовой информации, науч</w:t>
      </w:r>
      <w:r w:rsidRPr="00BD246E">
        <w:rPr>
          <w:rFonts w:ascii="Times New Roman" w:eastAsia="Times New Roman" w:hAnsi="Times New Roman" w:cs="Times New Roman"/>
          <w:color w:val="5C5B5B"/>
          <w:sz w:val="28"/>
          <w:szCs w:val="28"/>
        </w:rPr>
        <w:softHyphen/>
        <w:t>ными организациями по вопросам противодействия коррупции в Ростов</w:t>
      </w:r>
      <w:r w:rsidRPr="00BD246E">
        <w:rPr>
          <w:rFonts w:ascii="Times New Roman" w:eastAsia="Times New Roman" w:hAnsi="Times New Roman" w:cs="Times New Roman"/>
          <w:color w:val="5C5B5B"/>
          <w:sz w:val="28"/>
          <w:szCs w:val="28"/>
        </w:rPr>
        <w:softHyphen/>
        <w:t>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6) информирование общественности о проводимой органами испол</w:t>
      </w:r>
      <w:r w:rsidRPr="00BD246E">
        <w:rPr>
          <w:rFonts w:ascii="Times New Roman" w:eastAsia="Times New Roman" w:hAnsi="Times New Roman" w:cs="Times New Roman"/>
          <w:color w:val="5C5B5B"/>
          <w:sz w:val="28"/>
          <w:szCs w:val="28"/>
        </w:rPr>
        <w:softHyphen/>
        <w:t>нительной власти Ростовской области и органами местного самоуправления работе по противодействию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7) участие в повышении правовой культуры граждан и </w:t>
      </w:r>
      <w:proofErr w:type="spellStart"/>
      <w:r w:rsidRPr="00BD246E">
        <w:rPr>
          <w:rFonts w:ascii="Times New Roman" w:eastAsia="Times New Roman" w:hAnsi="Times New Roman" w:cs="Times New Roman"/>
          <w:color w:val="5C5B5B"/>
          <w:sz w:val="28"/>
          <w:szCs w:val="28"/>
        </w:rPr>
        <w:t>антикор</w:t>
      </w:r>
      <w:r w:rsidRPr="00BD246E">
        <w:rPr>
          <w:rFonts w:ascii="Times New Roman" w:eastAsia="Times New Roman" w:hAnsi="Times New Roman" w:cs="Times New Roman"/>
          <w:color w:val="5C5B5B"/>
          <w:sz w:val="28"/>
          <w:szCs w:val="28"/>
        </w:rPr>
        <w:softHyphen/>
        <w:t>рупционной</w:t>
      </w:r>
      <w:proofErr w:type="spellEnd"/>
      <w:r w:rsidRPr="00BD246E">
        <w:rPr>
          <w:rFonts w:ascii="Times New Roman" w:eastAsia="Times New Roman" w:hAnsi="Times New Roman" w:cs="Times New Roman"/>
          <w:color w:val="5C5B5B"/>
          <w:sz w:val="28"/>
          <w:szCs w:val="28"/>
        </w:rPr>
        <w:t xml:space="preserve"> пропаганде.</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5. Комиссия выполняет функции, возложенные на комиссию по соблю</w:t>
      </w:r>
      <w:r w:rsidRPr="00BD246E">
        <w:rPr>
          <w:rFonts w:ascii="Times New Roman" w:eastAsia="Times New Roman" w:hAnsi="Times New Roman" w:cs="Times New Roman"/>
          <w:color w:val="5C5B5B"/>
          <w:sz w:val="28"/>
          <w:szCs w:val="28"/>
        </w:rPr>
        <w:softHyphen/>
        <w:t>дению требований к служебному (должностному) поведению и урегулиро</w:t>
      </w:r>
      <w:r w:rsidRPr="00BD246E">
        <w:rPr>
          <w:rFonts w:ascii="Times New Roman" w:eastAsia="Times New Roman" w:hAnsi="Times New Roman" w:cs="Times New Roman"/>
          <w:color w:val="5C5B5B"/>
          <w:sz w:val="28"/>
          <w:szCs w:val="28"/>
        </w:rPr>
        <w:softHyphen/>
        <w:t>ванию конфликта интересов в отношении лиц, замещающих государствен</w:t>
      </w:r>
      <w:r w:rsidRPr="00BD246E">
        <w:rPr>
          <w:rFonts w:ascii="Times New Roman" w:eastAsia="Times New Roman" w:hAnsi="Times New Roman" w:cs="Times New Roman"/>
          <w:color w:val="5C5B5B"/>
          <w:sz w:val="28"/>
          <w:szCs w:val="28"/>
        </w:rPr>
        <w:softHyphen/>
        <w:t>ные должности Ростовской области, за исключением Губернатора Ростов</w:t>
      </w:r>
      <w:r w:rsidRPr="00BD246E">
        <w:rPr>
          <w:rFonts w:ascii="Times New Roman" w:eastAsia="Times New Roman" w:hAnsi="Times New Roman" w:cs="Times New Roman"/>
          <w:color w:val="5C5B5B"/>
          <w:sz w:val="28"/>
          <w:szCs w:val="28"/>
        </w:rPr>
        <w:softHyphen/>
        <w:t>ской области, депутатов Законодательного Собрания Ростовской области и других лиц, для которых федеральными законами предусмотрено иное, и рассматривает соответствующие вопросы в порядке, определенном норма</w:t>
      </w:r>
      <w:r w:rsidRPr="00BD246E">
        <w:rPr>
          <w:rFonts w:ascii="Times New Roman" w:eastAsia="Times New Roman" w:hAnsi="Times New Roman" w:cs="Times New Roman"/>
          <w:color w:val="5C5B5B"/>
          <w:sz w:val="28"/>
          <w:szCs w:val="28"/>
        </w:rPr>
        <w:softHyphen/>
        <w:t>тивным правовым актом Губернатора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lastRenderedPageBreak/>
        <w:t>6. Обеспечение деятельности Комиссии, подготовку материалов к заседаниям Комиссии и контроль за исполнением принятых ею решений осуществляет орган Ростовской области по профилактике коррупционных и иных правонарушений. Органом Ростовской области по профилактике кор</w:t>
      </w:r>
      <w:r w:rsidRPr="00BD246E">
        <w:rPr>
          <w:rFonts w:ascii="Times New Roman" w:eastAsia="Times New Roman" w:hAnsi="Times New Roman" w:cs="Times New Roman"/>
          <w:color w:val="5C5B5B"/>
          <w:sz w:val="28"/>
          <w:szCs w:val="28"/>
        </w:rPr>
        <w:softHyphen/>
        <w:t>рупционных и иных правонарушений является Правительство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7. Органы местного самоуправления вправе создавать комиссии по координации работы по противодействию коррупции в муниципальных обра</w:t>
      </w:r>
      <w:r w:rsidRPr="00BD246E">
        <w:rPr>
          <w:rFonts w:ascii="Times New Roman" w:eastAsia="Times New Roman" w:hAnsi="Times New Roman" w:cs="Times New Roman"/>
          <w:color w:val="5C5B5B"/>
          <w:sz w:val="28"/>
          <w:szCs w:val="28"/>
        </w:rPr>
        <w:softHyphen/>
        <w:t>зованиях. Комиссии осуществляют свою деятельность во взаимодействии с органом Ростовской области по профилактике коррупционных и иных право</w:t>
      </w:r>
      <w:r w:rsidRPr="00BD246E">
        <w:rPr>
          <w:rFonts w:ascii="Times New Roman" w:eastAsia="Times New Roman" w:hAnsi="Times New Roman" w:cs="Times New Roman"/>
          <w:color w:val="5C5B5B"/>
          <w:sz w:val="28"/>
          <w:szCs w:val="28"/>
        </w:rPr>
        <w:softHyphen/>
        <w:t>нарушений.</w:t>
      </w: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7.</w:t>
      </w:r>
      <w:r w:rsidRPr="00BD246E">
        <w:rPr>
          <w:rFonts w:ascii="Times New Roman" w:eastAsia="Times New Roman" w:hAnsi="Times New Roman" w:cs="Times New Roman"/>
          <w:color w:val="5C5B5B"/>
          <w:sz w:val="28"/>
        </w:rPr>
        <w:t> </w:t>
      </w:r>
      <w:proofErr w:type="spellStart"/>
      <w:r w:rsidRPr="00BD246E">
        <w:rPr>
          <w:rFonts w:ascii="Times New Roman" w:eastAsia="Times New Roman" w:hAnsi="Times New Roman" w:cs="Times New Roman"/>
          <w:b/>
          <w:bCs/>
          <w:color w:val="5C5B5B"/>
          <w:sz w:val="28"/>
          <w:szCs w:val="28"/>
        </w:rPr>
        <w:t>Антикоррупционные</w:t>
      </w:r>
      <w:proofErr w:type="spellEnd"/>
      <w:r w:rsidRPr="00BD246E">
        <w:rPr>
          <w:rFonts w:ascii="Times New Roman" w:eastAsia="Times New Roman" w:hAnsi="Times New Roman" w:cs="Times New Roman"/>
          <w:b/>
          <w:bCs/>
          <w:color w:val="5C5B5B"/>
          <w:sz w:val="28"/>
          <w:szCs w:val="28"/>
        </w:rPr>
        <w:t xml:space="preserve"> программы</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1. </w:t>
      </w:r>
      <w:proofErr w:type="spellStart"/>
      <w:r w:rsidRPr="00BD246E">
        <w:rPr>
          <w:rFonts w:ascii="Times New Roman" w:eastAsia="Times New Roman" w:hAnsi="Times New Roman" w:cs="Times New Roman"/>
          <w:color w:val="5C5B5B"/>
          <w:sz w:val="28"/>
          <w:szCs w:val="28"/>
        </w:rPr>
        <w:t>Антикоррупционная</w:t>
      </w:r>
      <w:proofErr w:type="spellEnd"/>
      <w:r w:rsidRPr="00BD246E">
        <w:rPr>
          <w:rFonts w:ascii="Times New Roman" w:eastAsia="Times New Roman" w:hAnsi="Times New Roman" w:cs="Times New Roman"/>
          <w:color w:val="5C5B5B"/>
          <w:sz w:val="28"/>
          <w:szCs w:val="28"/>
        </w:rPr>
        <w:t xml:space="preserve"> программа Ростовской области представляет собой совокуп</w:t>
      </w:r>
      <w:r w:rsidRPr="00BD246E">
        <w:rPr>
          <w:rFonts w:ascii="Times New Roman" w:eastAsia="Times New Roman" w:hAnsi="Times New Roman" w:cs="Times New Roman"/>
          <w:color w:val="5C5B5B"/>
          <w:sz w:val="28"/>
          <w:szCs w:val="28"/>
        </w:rPr>
        <w:softHyphen/>
        <w:t>ность предусмотренных в государственной программе Ростовской области мероприятий, направленных на реализацию правовых, экономических, информационно-пропагандистских, организационных и иных мер по противодействию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2.</w:t>
      </w:r>
      <w:r w:rsidRPr="00BD246E">
        <w:rPr>
          <w:rFonts w:ascii="Times New Roman" w:eastAsia="Times New Roman" w:hAnsi="Times New Roman" w:cs="Times New Roman"/>
          <w:color w:val="5C5B5B"/>
          <w:sz w:val="28"/>
        </w:rPr>
        <w:t> </w:t>
      </w:r>
      <w:proofErr w:type="spellStart"/>
      <w:r w:rsidRPr="00BD246E">
        <w:rPr>
          <w:rFonts w:ascii="Times New Roman" w:eastAsia="Times New Roman" w:hAnsi="Times New Roman" w:cs="Times New Roman"/>
          <w:color w:val="5C5B5B"/>
          <w:sz w:val="28"/>
          <w:szCs w:val="28"/>
        </w:rPr>
        <w:t>Антикоррупционная</w:t>
      </w:r>
      <w:proofErr w:type="spellEnd"/>
      <w:r w:rsidRPr="00BD246E">
        <w:rPr>
          <w:rFonts w:ascii="Times New Roman" w:eastAsia="Times New Roman" w:hAnsi="Times New Roman" w:cs="Times New Roman"/>
          <w:color w:val="5C5B5B"/>
          <w:sz w:val="28"/>
          <w:szCs w:val="28"/>
        </w:rPr>
        <w:t xml:space="preserve"> программа Ростовской области утверждается Правительством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Организация разработки </w:t>
      </w:r>
      <w:proofErr w:type="spellStart"/>
      <w:r w:rsidRPr="00BD246E">
        <w:rPr>
          <w:rFonts w:ascii="Times New Roman" w:eastAsia="Times New Roman" w:hAnsi="Times New Roman" w:cs="Times New Roman"/>
          <w:color w:val="5C5B5B"/>
          <w:sz w:val="28"/>
          <w:szCs w:val="28"/>
        </w:rPr>
        <w:t>антикоррупционной</w:t>
      </w:r>
      <w:proofErr w:type="spellEnd"/>
      <w:r w:rsidRPr="00BD246E">
        <w:rPr>
          <w:rFonts w:ascii="Times New Roman" w:eastAsia="Times New Roman" w:hAnsi="Times New Roman" w:cs="Times New Roman"/>
          <w:color w:val="5C5B5B"/>
          <w:sz w:val="28"/>
          <w:szCs w:val="28"/>
        </w:rPr>
        <w:t xml:space="preserve"> программы Ростовской области, а также контроль за ее реализацией</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осуществляются Комиссией.</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3. Органы местного самоуправления могут утверждать </w:t>
      </w:r>
      <w:proofErr w:type="spellStart"/>
      <w:r w:rsidRPr="00BD246E">
        <w:rPr>
          <w:rFonts w:ascii="Times New Roman" w:eastAsia="Times New Roman" w:hAnsi="Times New Roman" w:cs="Times New Roman"/>
          <w:color w:val="5C5B5B"/>
          <w:sz w:val="28"/>
          <w:szCs w:val="28"/>
        </w:rPr>
        <w:t>антикоррупционные</w:t>
      </w:r>
      <w:proofErr w:type="spellEnd"/>
      <w:r w:rsidRPr="00BD246E">
        <w:rPr>
          <w:rFonts w:ascii="Times New Roman" w:eastAsia="Times New Roman" w:hAnsi="Times New Roman" w:cs="Times New Roman"/>
          <w:color w:val="5C5B5B"/>
          <w:sz w:val="28"/>
          <w:szCs w:val="28"/>
        </w:rPr>
        <w:t xml:space="preserve"> программы муниципальных образований.</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8.</w:t>
      </w:r>
      <w:r w:rsidRPr="00BD246E">
        <w:rPr>
          <w:rFonts w:ascii="Times New Roman" w:eastAsia="Times New Roman" w:hAnsi="Times New Roman" w:cs="Times New Roman"/>
          <w:color w:val="5C5B5B"/>
          <w:sz w:val="28"/>
        </w:rPr>
        <w:t> </w:t>
      </w:r>
      <w:proofErr w:type="spellStart"/>
      <w:r w:rsidRPr="00BD246E">
        <w:rPr>
          <w:rFonts w:ascii="Times New Roman" w:eastAsia="Times New Roman" w:hAnsi="Times New Roman" w:cs="Times New Roman"/>
          <w:b/>
          <w:bCs/>
          <w:color w:val="5C5B5B"/>
          <w:sz w:val="28"/>
          <w:szCs w:val="28"/>
        </w:rPr>
        <w:t>Антикоррупционные</w:t>
      </w:r>
      <w:proofErr w:type="spellEnd"/>
      <w:r w:rsidRPr="00BD246E">
        <w:rPr>
          <w:rFonts w:ascii="Times New Roman" w:eastAsia="Times New Roman" w:hAnsi="Times New Roman" w:cs="Times New Roman"/>
          <w:b/>
          <w:bCs/>
          <w:color w:val="5C5B5B"/>
          <w:sz w:val="28"/>
          <w:szCs w:val="28"/>
        </w:rPr>
        <w:t xml:space="preserve"> стандарты</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1. </w:t>
      </w:r>
      <w:proofErr w:type="spellStart"/>
      <w:r w:rsidRPr="00BD246E">
        <w:rPr>
          <w:rFonts w:ascii="Times New Roman" w:eastAsia="Times New Roman" w:hAnsi="Times New Roman" w:cs="Times New Roman"/>
          <w:color w:val="5C5B5B"/>
          <w:sz w:val="28"/>
          <w:szCs w:val="28"/>
        </w:rPr>
        <w:t>Антикоррупционные</w:t>
      </w:r>
      <w:proofErr w:type="spellEnd"/>
      <w:r w:rsidRPr="00BD246E">
        <w:rPr>
          <w:rFonts w:ascii="Times New Roman" w:eastAsia="Times New Roman" w:hAnsi="Times New Roman" w:cs="Times New Roman"/>
          <w:color w:val="5C5B5B"/>
          <w:sz w:val="28"/>
          <w:szCs w:val="28"/>
        </w:rPr>
        <w:t xml:space="preserve"> стандарты представляют собой единую для определенной сферы деятельности государственных органов Ростовской области, органов местного самоуправления систему запретов, ограничений и дозволений, обеспечивающих предупреждение коррупции</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в данной сфере.</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2.</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Введение</w:t>
      </w:r>
      <w:r w:rsidRPr="00BD246E">
        <w:rPr>
          <w:rFonts w:ascii="Times New Roman" w:eastAsia="Times New Roman" w:hAnsi="Times New Roman" w:cs="Times New Roman"/>
          <w:color w:val="5C5B5B"/>
          <w:sz w:val="28"/>
        </w:rPr>
        <w:t> </w:t>
      </w:r>
      <w:proofErr w:type="spellStart"/>
      <w:r w:rsidRPr="00BD246E">
        <w:rPr>
          <w:rFonts w:ascii="Times New Roman" w:eastAsia="Times New Roman" w:hAnsi="Times New Roman" w:cs="Times New Roman"/>
          <w:color w:val="5C5B5B"/>
          <w:sz w:val="28"/>
          <w:szCs w:val="28"/>
        </w:rPr>
        <w:t>антикоррупционных</w:t>
      </w:r>
      <w:proofErr w:type="spellEnd"/>
      <w:r w:rsidRPr="00BD246E">
        <w:rPr>
          <w:rFonts w:ascii="Times New Roman" w:eastAsia="Times New Roman" w:hAnsi="Times New Roman" w:cs="Times New Roman"/>
          <w:color w:val="5C5B5B"/>
          <w:sz w:val="28"/>
          <w:szCs w:val="28"/>
        </w:rPr>
        <w:t xml:space="preserve"> стандартов осуществляется в целях</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повышения эффективности противодействия коррупции,</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совершенствования деятельности государственных органов Ростовской области, органов местного самоуправления и создания эффективной системы реализации и защиты прав граждан и юридических лиц.</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3.</w:t>
      </w:r>
      <w:r w:rsidRPr="00BD246E">
        <w:rPr>
          <w:rFonts w:ascii="Times New Roman" w:eastAsia="Times New Roman" w:hAnsi="Times New Roman" w:cs="Times New Roman"/>
          <w:color w:val="5C5B5B"/>
          <w:sz w:val="28"/>
        </w:rPr>
        <w:t> </w:t>
      </w:r>
      <w:proofErr w:type="spellStart"/>
      <w:r w:rsidRPr="00BD246E">
        <w:rPr>
          <w:rFonts w:ascii="Times New Roman" w:eastAsia="Times New Roman" w:hAnsi="Times New Roman" w:cs="Times New Roman"/>
          <w:color w:val="5C5B5B"/>
          <w:sz w:val="28"/>
          <w:szCs w:val="28"/>
        </w:rPr>
        <w:t>Антикоррупционные</w:t>
      </w:r>
      <w:proofErr w:type="spellEnd"/>
      <w:r w:rsidRPr="00BD246E">
        <w:rPr>
          <w:rFonts w:ascii="Times New Roman" w:eastAsia="Times New Roman" w:hAnsi="Times New Roman" w:cs="Times New Roman"/>
          <w:color w:val="5C5B5B"/>
          <w:sz w:val="28"/>
          <w:szCs w:val="28"/>
        </w:rPr>
        <w:t xml:space="preserve"> стандарты в сфере деятельности государ</w:t>
      </w:r>
      <w:r w:rsidRPr="00BD246E">
        <w:rPr>
          <w:rFonts w:ascii="Times New Roman" w:eastAsia="Times New Roman" w:hAnsi="Times New Roman" w:cs="Times New Roman"/>
          <w:color w:val="5C5B5B"/>
          <w:sz w:val="28"/>
          <w:szCs w:val="28"/>
        </w:rPr>
        <w:softHyphen/>
        <w:t>ственных органов Ростовской области вводятся нормативными правовыми актами соответствующих государственных органов Ростовской области, а в сфере деятельности органов местного самоуправления</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 xml:space="preserve">муниципальными нормативными правовыми актами. </w:t>
      </w:r>
      <w:proofErr w:type="spellStart"/>
      <w:r w:rsidRPr="00BD246E">
        <w:rPr>
          <w:rFonts w:ascii="Times New Roman" w:eastAsia="Times New Roman" w:hAnsi="Times New Roman" w:cs="Times New Roman"/>
          <w:color w:val="5C5B5B"/>
          <w:sz w:val="28"/>
          <w:szCs w:val="28"/>
        </w:rPr>
        <w:t>Антикоррупционные</w:t>
      </w:r>
      <w:proofErr w:type="spellEnd"/>
      <w:r w:rsidRPr="00BD246E">
        <w:rPr>
          <w:rFonts w:ascii="Times New Roman" w:eastAsia="Times New Roman" w:hAnsi="Times New Roman" w:cs="Times New Roman"/>
          <w:color w:val="5C5B5B"/>
          <w:sz w:val="28"/>
          <w:szCs w:val="28"/>
        </w:rPr>
        <w:t xml:space="preserve"> стандарты поведе</w:t>
      </w:r>
      <w:r w:rsidRPr="00BD246E">
        <w:rPr>
          <w:rFonts w:ascii="Times New Roman" w:eastAsia="Times New Roman" w:hAnsi="Times New Roman" w:cs="Times New Roman"/>
          <w:color w:val="5C5B5B"/>
          <w:sz w:val="28"/>
          <w:szCs w:val="28"/>
        </w:rPr>
        <w:softHyphen/>
        <w:t xml:space="preserve">ния государственных гражданских служащих Ростовской области могут закрепляться в кодексе этики и служебного поведения государственных </w:t>
      </w:r>
      <w:r w:rsidRPr="00BD246E">
        <w:rPr>
          <w:rFonts w:ascii="Times New Roman" w:eastAsia="Times New Roman" w:hAnsi="Times New Roman" w:cs="Times New Roman"/>
          <w:color w:val="5C5B5B"/>
          <w:sz w:val="28"/>
          <w:szCs w:val="28"/>
        </w:rPr>
        <w:lastRenderedPageBreak/>
        <w:t>гражданских служащих Ростовской области, утверждаемом Правительством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9.</w:t>
      </w:r>
      <w:r w:rsidRPr="00BD246E">
        <w:rPr>
          <w:rFonts w:ascii="Times New Roman" w:eastAsia="Times New Roman" w:hAnsi="Times New Roman" w:cs="Times New Roman"/>
          <w:color w:val="5C5B5B"/>
          <w:sz w:val="28"/>
        </w:rPr>
        <w:t> </w:t>
      </w:r>
      <w:proofErr w:type="spellStart"/>
      <w:r w:rsidRPr="00BD246E">
        <w:rPr>
          <w:rFonts w:ascii="Times New Roman" w:eastAsia="Times New Roman" w:hAnsi="Times New Roman" w:cs="Times New Roman"/>
          <w:b/>
          <w:bCs/>
          <w:color w:val="5C5B5B"/>
          <w:sz w:val="28"/>
          <w:szCs w:val="28"/>
        </w:rPr>
        <w:t>Антикоррупционная</w:t>
      </w:r>
      <w:proofErr w:type="spellEnd"/>
      <w:r w:rsidRPr="00BD246E">
        <w:rPr>
          <w:rFonts w:ascii="Times New Roman" w:eastAsia="Times New Roman" w:hAnsi="Times New Roman" w:cs="Times New Roman"/>
          <w:b/>
          <w:bCs/>
          <w:color w:val="5C5B5B"/>
          <w:sz w:val="28"/>
          <w:szCs w:val="28"/>
        </w:rPr>
        <w:t xml:space="preserve"> экспертиза нормативных правовых актов государственных органов Ростовской области, их должностных лиц (проектов нормативных правовых актов)</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1. </w:t>
      </w:r>
      <w:proofErr w:type="spellStart"/>
      <w:r w:rsidRPr="00BD246E">
        <w:rPr>
          <w:rFonts w:ascii="Times New Roman" w:eastAsia="Times New Roman" w:hAnsi="Times New Roman" w:cs="Times New Roman"/>
          <w:color w:val="5C5B5B"/>
          <w:sz w:val="28"/>
          <w:szCs w:val="28"/>
        </w:rPr>
        <w:t>Антикоррупционная</w:t>
      </w:r>
      <w:proofErr w:type="spellEnd"/>
      <w:r w:rsidRPr="00BD246E">
        <w:rPr>
          <w:rFonts w:ascii="Times New Roman" w:eastAsia="Times New Roman" w:hAnsi="Times New Roman" w:cs="Times New Roman"/>
          <w:color w:val="5C5B5B"/>
          <w:sz w:val="28"/>
          <w:szCs w:val="28"/>
        </w:rPr>
        <w:t xml:space="preserve"> экспертиза нормативных правовых актов государственных органов Ростовской области, их должностных лиц (проектов нормативных правовых актов) проводится государственными органами Ростовской области, их должностными лицами в соответствии с Федеральным законом от 17 июля 2009 года № 172-ФЗ «Об </w:t>
      </w:r>
      <w:proofErr w:type="spellStart"/>
      <w:r w:rsidRPr="00BD246E">
        <w:rPr>
          <w:rFonts w:ascii="Times New Roman" w:eastAsia="Times New Roman" w:hAnsi="Times New Roman" w:cs="Times New Roman"/>
          <w:color w:val="5C5B5B"/>
          <w:sz w:val="28"/>
          <w:szCs w:val="28"/>
        </w:rPr>
        <w:t>антикоррупционной</w:t>
      </w:r>
      <w:proofErr w:type="spellEnd"/>
      <w:r w:rsidRPr="00BD246E">
        <w:rPr>
          <w:rFonts w:ascii="Times New Roman" w:eastAsia="Times New Roman" w:hAnsi="Times New Roman" w:cs="Times New Roman"/>
          <w:color w:val="5C5B5B"/>
          <w:sz w:val="28"/>
          <w:szCs w:val="28"/>
        </w:rPr>
        <w:t xml:space="preserve"> экспертизе нормативных правовых актов и проектов нормативных правовых актов» (далее – Федеральный закон «Об </w:t>
      </w:r>
      <w:proofErr w:type="spellStart"/>
      <w:r w:rsidRPr="00BD246E">
        <w:rPr>
          <w:rFonts w:ascii="Times New Roman" w:eastAsia="Times New Roman" w:hAnsi="Times New Roman" w:cs="Times New Roman"/>
          <w:color w:val="5C5B5B"/>
          <w:sz w:val="28"/>
          <w:szCs w:val="28"/>
        </w:rPr>
        <w:t>антикоррупционной</w:t>
      </w:r>
      <w:proofErr w:type="spellEnd"/>
      <w:r w:rsidRPr="00BD246E">
        <w:rPr>
          <w:rFonts w:ascii="Times New Roman" w:eastAsia="Times New Roman" w:hAnsi="Times New Roman" w:cs="Times New Roman"/>
          <w:color w:val="5C5B5B"/>
          <w:sz w:val="28"/>
          <w:szCs w:val="28"/>
        </w:rPr>
        <w:t xml:space="preserve"> экспертизе нормативных правовых актов и проектов нормативных правовых актов») в порядке, установленном нормативными правовыми актами соответствующих государственных органов Ростовской области, и согласно методике, определенной Правительством Российской Федерации.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2. Государственные органы Ростовской области, их должностные лица проводят </w:t>
      </w:r>
      <w:proofErr w:type="spellStart"/>
      <w:r w:rsidRPr="00BD246E">
        <w:rPr>
          <w:rFonts w:ascii="Times New Roman" w:eastAsia="Times New Roman" w:hAnsi="Times New Roman" w:cs="Times New Roman"/>
          <w:color w:val="5C5B5B"/>
          <w:sz w:val="28"/>
          <w:szCs w:val="28"/>
        </w:rPr>
        <w:t>антикоррупционную</w:t>
      </w:r>
      <w:proofErr w:type="spellEnd"/>
      <w:r w:rsidRPr="00BD246E">
        <w:rPr>
          <w:rFonts w:ascii="Times New Roman" w:eastAsia="Times New Roman" w:hAnsi="Times New Roman" w:cs="Times New Roman"/>
          <w:color w:val="5C5B5B"/>
          <w:sz w:val="28"/>
          <w:szCs w:val="28"/>
        </w:rPr>
        <w:t xml:space="preserve">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3. Выявленные в нормативных правовых актах (проектах нормативных правовых актов) </w:t>
      </w:r>
      <w:proofErr w:type="spellStart"/>
      <w:r w:rsidRPr="00BD246E">
        <w:rPr>
          <w:rFonts w:ascii="Times New Roman" w:eastAsia="Times New Roman" w:hAnsi="Times New Roman" w:cs="Times New Roman"/>
          <w:color w:val="5C5B5B"/>
          <w:sz w:val="28"/>
          <w:szCs w:val="28"/>
        </w:rPr>
        <w:t>коррупциогенные</w:t>
      </w:r>
      <w:proofErr w:type="spellEnd"/>
      <w:r w:rsidRPr="00BD246E">
        <w:rPr>
          <w:rFonts w:ascii="Times New Roman" w:eastAsia="Times New Roman" w:hAnsi="Times New Roman" w:cs="Times New Roman"/>
          <w:color w:val="5C5B5B"/>
          <w:sz w:val="28"/>
          <w:szCs w:val="28"/>
        </w:rPr>
        <w:t xml:space="preserve"> факторы отражаются в заключении, составляемом при проведении </w:t>
      </w:r>
      <w:proofErr w:type="spellStart"/>
      <w:r w:rsidRPr="00BD246E">
        <w:rPr>
          <w:rFonts w:ascii="Times New Roman" w:eastAsia="Times New Roman" w:hAnsi="Times New Roman" w:cs="Times New Roman"/>
          <w:color w:val="5C5B5B"/>
          <w:sz w:val="28"/>
          <w:szCs w:val="28"/>
        </w:rPr>
        <w:t>антикоррупционной</w:t>
      </w:r>
      <w:proofErr w:type="spellEnd"/>
      <w:r w:rsidRPr="00BD246E">
        <w:rPr>
          <w:rFonts w:ascii="Times New Roman" w:eastAsia="Times New Roman" w:hAnsi="Times New Roman" w:cs="Times New Roman"/>
          <w:color w:val="5C5B5B"/>
          <w:sz w:val="28"/>
          <w:szCs w:val="28"/>
        </w:rPr>
        <w:t xml:space="preserve"> экспертизы.</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Заключение, составляемое при проведении </w:t>
      </w:r>
      <w:proofErr w:type="spellStart"/>
      <w:r w:rsidRPr="00BD246E">
        <w:rPr>
          <w:rFonts w:ascii="Times New Roman" w:eastAsia="Times New Roman" w:hAnsi="Times New Roman" w:cs="Times New Roman"/>
          <w:color w:val="5C5B5B"/>
          <w:sz w:val="28"/>
          <w:szCs w:val="28"/>
        </w:rPr>
        <w:t>антикоррупционной</w:t>
      </w:r>
      <w:proofErr w:type="spellEnd"/>
      <w:r w:rsidRPr="00BD246E">
        <w:rPr>
          <w:rFonts w:ascii="Times New Roman" w:eastAsia="Times New Roman" w:hAnsi="Times New Roman" w:cs="Times New Roman"/>
          <w:color w:val="5C5B5B"/>
          <w:sz w:val="28"/>
          <w:szCs w:val="28"/>
        </w:rPr>
        <w:t xml:space="preserve"> экспертизы,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4. Государственные органы Ростовской области, их должностные лица в случае обнаружения в нормативных правовых актах (проектах нормативных правовых актов) </w:t>
      </w:r>
      <w:proofErr w:type="spellStart"/>
      <w:r w:rsidRPr="00BD246E">
        <w:rPr>
          <w:rFonts w:ascii="Times New Roman" w:eastAsia="Times New Roman" w:hAnsi="Times New Roman" w:cs="Times New Roman"/>
          <w:color w:val="5C5B5B"/>
          <w:sz w:val="28"/>
          <w:szCs w:val="28"/>
        </w:rPr>
        <w:t>коррупциогенных</w:t>
      </w:r>
      <w:proofErr w:type="spellEnd"/>
      <w:r w:rsidRPr="00BD246E">
        <w:rPr>
          <w:rFonts w:ascii="Times New Roman" w:eastAsia="Times New Roman" w:hAnsi="Times New Roman" w:cs="Times New Roman"/>
          <w:color w:val="5C5B5B"/>
          <w:sz w:val="28"/>
          <w:szCs w:val="28"/>
        </w:rPr>
        <w:t xml:space="preserve"> факторов, принятие мер по устранению которых не относится к их компетенции, информируют об этом органы прокуратуры.</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5. В соответствии с Федеральным законом «Об </w:t>
      </w:r>
      <w:proofErr w:type="spellStart"/>
      <w:r w:rsidRPr="00BD246E">
        <w:rPr>
          <w:rFonts w:ascii="Times New Roman" w:eastAsia="Times New Roman" w:hAnsi="Times New Roman" w:cs="Times New Roman"/>
          <w:color w:val="5C5B5B"/>
          <w:sz w:val="28"/>
          <w:szCs w:val="28"/>
        </w:rPr>
        <w:t>антикоррупционной</w:t>
      </w:r>
      <w:proofErr w:type="spellEnd"/>
      <w:r w:rsidRPr="00BD246E">
        <w:rPr>
          <w:rFonts w:ascii="Times New Roman" w:eastAsia="Times New Roman" w:hAnsi="Times New Roman" w:cs="Times New Roman"/>
          <w:color w:val="5C5B5B"/>
          <w:sz w:val="28"/>
          <w:szCs w:val="28"/>
        </w:rPr>
        <w:t xml:space="preserve"> экспертизе нормативных правовых актов и проектов нормативных правовых актов» институты гражданского общества и граждане могут за счет собственных средств проводить независимую </w:t>
      </w:r>
      <w:proofErr w:type="spellStart"/>
      <w:r w:rsidRPr="00BD246E">
        <w:rPr>
          <w:rFonts w:ascii="Times New Roman" w:eastAsia="Times New Roman" w:hAnsi="Times New Roman" w:cs="Times New Roman"/>
          <w:color w:val="5C5B5B"/>
          <w:sz w:val="28"/>
          <w:szCs w:val="28"/>
        </w:rPr>
        <w:t>антикоррупционную</w:t>
      </w:r>
      <w:proofErr w:type="spellEnd"/>
      <w:r w:rsidRPr="00BD246E">
        <w:rPr>
          <w:rFonts w:ascii="Times New Roman" w:eastAsia="Times New Roman" w:hAnsi="Times New Roman" w:cs="Times New Roman"/>
          <w:color w:val="5C5B5B"/>
          <w:sz w:val="28"/>
          <w:szCs w:val="28"/>
        </w:rPr>
        <w:t xml:space="preserve"> экспертизу нормативных правовых актов государственных органов Ростовской области, их должностных лиц (проектов нормативных правовых актов).</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Заключение по результатам независимой </w:t>
      </w:r>
      <w:proofErr w:type="spellStart"/>
      <w:r w:rsidRPr="00BD246E">
        <w:rPr>
          <w:rFonts w:ascii="Times New Roman" w:eastAsia="Times New Roman" w:hAnsi="Times New Roman" w:cs="Times New Roman"/>
          <w:color w:val="5C5B5B"/>
          <w:sz w:val="28"/>
          <w:szCs w:val="28"/>
        </w:rPr>
        <w:t>антикоррупционной</w:t>
      </w:r>
      <w:proofErr w:type="spellEnd"/>
      <w:r w:rsidRPr="00BD246E">
        <w:rPr>
          <w:rFonts w:ascii="Times New Roman" w:eastAsia="Times New Roman" w:hAnsi="Times New Roman" w:cs="Times New Roman"/>
          <w:color w:val="5C5B5B"/>
          <w:sz w:val="28"/>
          <w:szCs w:val="28"/>
        </w:rPr>
        <w:t xml:space="preserve"> экспертизы носит рекомендательный характер и подлежит обязательному </w:t>
      </w:r>
      <w:r w:rsidRPr="00BD246E">
        <w:rPr>
          <w:rFonts w:ascii="Times New Roman" w:eastAsia="Times New Roman" w:hAnsi="Times New Roman" w:cs="Times New Roman"/>
          <w:color w:val="5C5B5B"/>
          <w:sz w:val="28"/>
          <w:szCs w:val="28"/>
        </w:rPr>
        <w:lastRenderedPageBreak/>
        <w:t xml:space="preserve">рассмотрению государственным органом Ростовской области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BD246E">
        <w:rPr>
          <w:rFonts w:ascii="Times New Roman" w:eastAsia="Times New Roman" w:hAnsi="Times New Roman" w:cs="Times New Roman"/>
          <w:color w:val="5C5B5B"/>
          <w:sz w:val="28"/>
          <w:szCs w:val="28"/>
        </w:rPr>
        <w:t>коррупциогенных</w:t>
      </w:r>
      <w:proofErr w:type="spellEnd"/>
      <w:r w:rsidRPr="00BD246E">
        <w:rPr>
          <w:rFonts w:ascii="Times New Roman" w:eastAsia="Times New Roman" w:hAnsi="Times New Roman" w:cs="Times New Roman"/>
          <w:color w:val="5C5B5B"/>
          <w:sz w:val="28"/>
          <w:szCs w:val="28"/>
        </w:rPr>
        <w:t xml:space="preserve"> факторов.</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10.</w:t>
      </w:r>
      <w:r w:rsidRPr="00BD246E">
        <w:rPr>
          <w:rFonts w:ascii="Times New Roman" w:eastAsia="Times New Roman" w:hAnsi="Times New Roman" w:cs="Times New Roman"/>
          <w:color w:val="5C5B5B"/>
          <w:sz w:val="28"/>
        </w:rPr>
        <w:t> </w:t>
      </w:r>
      <w:proofErr w:type="spellStart"/>
      <w:r w:rsidRPr="00BD246E">
        <w:rPr>
          <w:rFonts w:ascii="Times New Roman" w:eastAsia="Times New Roman" w:hAnsi="Times New Roman" w:cs="Times New Roman"/>
          <w:b/>
          <w:bCs/>
          <w:color w:val="5C5B5B"/>
          <w:sz w:val="28"/>
          <w:szCs w:val="28"/>
        </w:rPr>
        <w:t>Антикоррупционный</w:t>
      </w:r>
      <w:proofErr w:type="spellEnd"/>
      <w:r w:rsidRPr="00BD246E">
        <w:rPr>
          <w:rFonts w:ascii="Times New Roman" w:eastAsia="Times New Roman" w:hAnsi="Times New Roman" w:cs="Times New Roman"/>
          <w:b/>
          <w:bCs/>
          <w:color w:val="5C5B5B"/>
          <w:sz w:val="28"/>
          <w:szCs w:val="28"/>
        </w:rPr>
        <w:t xml:space="preserve"> мониторинг</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1. В целях оценки эффективности мер противодействия коррупции в Ростовской области Комиссией осуществляется </w:t>
      </w:r>
      <w:proofErr w:type="spellStart"/>
      <w:r w:rsidRPr="00BD246E">
        <w:rPr>
          <w:rFonts w:ascii="Times New Roman" w:eastAsia="Times New Roman" w:hAnsi="Times New Roman" w:cs="Times New Roman"/>
          <w:color w:val="5C5B5B"/>
          <w:sz w:val="28"/>
          <w:szCs w:val="28"/>
        </w:rPr>
        <w:t>антикоррупционный</w:t>
      </w:r>
      <w:proofErr w:type="spellEnd"/>
      <w:r w:rsidRPr="00BD246E">
        <w:rPr>
          <w:rFonts w:ascii="Times New Roman" w:eastAsia="Times New Roman" w:hAnsi="Times New Roman" w:cs="Times New Roman"/>
          <w:color w:val="5C5B5B"/>
          <w:sz w:val="28"/>
          <w:szCs w:val="28"/>
        </w:rPr>
        <w:t xml:space="preserve"> мониторинг.</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2. </w:t>
      </w:r>
      <w:proofErr w:type="spellStart"/>
      <w:r w:rsidRPr="00BD246E">
        <w:rPr>
          <w:rFonts w:ascii="Times New Roman" w:eastAsia="Times New Roman" w:hAnsi="Times New Roman" w:cs="Times New Roman"/>
          <w:color w:val="5C5B5B"/>
          <w:sz w:val="28"/>
          <w:szCs w:val="28"/>
        </w:rPr>
        <w:t>Антикоррупционный</w:t>
      </w:r>
      <w:proofErr w:type="spellEnd"/>
      <w:r w:rsidRPr="00BD246E">
        <w:rPr>
          <w:rFonts w:ascii="Times New Roman" w:eastAsia="Times New Roman" w:hAnsi="Times New Roman" w:cs="Times New Roman"/>
          <w:color w:val="5C5B5B"/>
          <w:sz w:val="28"/>
          <w:szCs w:val="28"/>
        </w:rPr>
        <w:t xml:space="preserve"> мониторинг осуществляется Комиссией посредством сбора, обобщения и анализа информации о фактах коррупции в государственных органах Ростовской области и органах местного самоуправления, о выявленных по результатам </w:t>
      </w:r>
      <w:proofErr w:type="spellStart"/>
      <w:r w:rsidRPr="00BD246E">
        <w:rPr>
          <w:rFonts w:ascii="Times New Roman" w:eastAsia="Times New Roman" w:hAnsi="Times New Roman" w:cs="Times New Roman"/>
          <w:color w:val="5C5B5B"/>
          <w:sz w:val="28"/>
          <w:szCs w:val="28"/>
        </w:rPr>
        <w:t>антикоррупционной</w:t>
      </w:r>
      <w:proofErr w:type="spellEnd"/>
      <w:r w:rsidRPr="00BD246E">
        <w:rPr>
          <w:rFonts w:ascii="Times New Roman" w:eastAsia="Times New Roman" w:hAnsi="Times New Roman" w:cs="Times New Roman"/>
          <w:color w:val="5C5B5B"/>
          <w:sz w:val="28"/>
          <w:szCs w:val="28"/>
        </w:rPr>
        <w:t xml:space="preserve"> экспертизы нормативных правовых актов государственных органов Ростовской области, органов местного самоуправления, их должностных лиц (проектов нормативных правовых актов)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 коррупции и иной информации.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3. Порядок осуществления Комиссией </w:t>
      </w:r>
      <w:proofErr w:type="spellStart"/>
      <w:r w:rsidRPr="00BD246E">
        <w:rPr>
          <w:rFonts w:ascii="Times New Roman" w:eastAsia="Times New Roman" w:hAnsi="Times New Roman" w:cs="Times New Roman"/>
          <w:color w:val="5C5B5B"/>
          <w:sz w:val="28"/>
          <w:szCs w:val="28"/>
        </w:rPr>
        <w:t>антикоррупционного</w:t>
      </w:r>
      <w:proofErr w:type="spellEnd"/>
      <w:r w:rsidRPr="00BD246E">
        <w:rPr>
          <w:rFonts w:ascii="Times New Roman" w:eastAsia="Times New Roman" w:hAnsi="Times New Roman" w:cs="Times New Roman"/>
          <w:color w:val="5C5B5B"/>
          <w:sz w:val="28"/>
          <w:szCs w:val="28"/>
        </w:rPr>
        <w:t xml:space="preserve"> мониторинга утверждается Правитель</w:t>
      </w:r>
      <w:r w:rsidRPr="00BD246E">
        <w:rPr>
          <w:rFonts w:ascii="Times New Roman" w:eastAsia="Times New Roman" w:hAnsi="Times New Roman" w:cs="Times New Roman"/>
          <w:color w:val="5C5B5B"/>
          <w:sz w:val="28"/>
          <w:szCs w:val="28"/>
        </w:rPr>
        <w:softHyphen/>
        <w:t>ством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4. В целях осуществления </w:t>
      </w:r>
      <w:proofErr w:type="spellStart"/>
      <w:r w:rsidRPr="00BD246E">
        <w:rPr>
          <w:rFonts w:ascii="Times New Roman" w:eastAsia="Times New Roman" w:hAnsi="Times New Roman" w:cs="Times New Roman"/>
          <w:color w:val="5C5B5B"/>
          <w:sz w:val="28"/>
          <w:szCs w:val="28"/>
        </w:rPr>
        <w:t>антикоррупционного</w:t>
      </w:r>
      <w:proofErr w:type="spellEnd"/>
      <w:r w:rsidRPr="00BD246E">
        <w:rPr>
          <w:rFonts w:ascii="Times New Roman" w:eastAsia="Times New Roman" w:hAnsi="Times New Roman" w:cs="Times New Roman"/>
          <w:color w:val="5C5B5B"/>
          <w:sz w:val="28"/>
          <w:szCs w:val="28"/>
        </w:rPr>
        <w:t xml:space="preserve"> мониторинга Комиссия вправе создавать рабочие группы, порядок деятельности и персональный состав которых утверждаются Комиссией, запрашивать у государственных органов Ростовской области, органов местного самоуправления и у должностных лиц сведения, документы и материалы, необходимые для осуществления </w:t>
      </w:r>
      <w:proofErr w:type="spellStart"/>
      <w:r w:rsidRPr="00BD246E">
        <w:rPr>
          <w:rFonts w:ascii="Times New Roman" w:eastAsia="Times New Roman" w:hAnsi="Times New Roman" w:cs="Times New Roman"/>
          <w:color w:val="5C5B5B"/>
          <w:sz w:val="28"/>
          <w:szCs w:val="28"/>
        </w:rPr>
        <w:t>антикоррупционного</w:t>
      </w:r>
      <w:proofErr w:type="spellEnd"/>
      <w:r w:rsidRPr="00BD246E">
        <w:rPr>
          <w:rFonts w:ascii="Times New Roman" w:eastAsia="Times New Roman" w:hAnsi="Times New Roman" w:cs="Times New Roman"/>
          <w:color w:val="5C5B5B"/>
          <w:sz w:val="28"/>
          <w:szCs w:val="28"/>
        </w:rPr>
        <w:t xml:space="preserve"> мониторинга.</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5. Результаты </w:t>
      </w:r>
      <w:proofErr w:type="spellStart"/>
      <w:r w:rsidRPr="00BD246E">
        <w:rPr>
          <w:rFonts w:ascii="Times New Roman" w:eastAsia="Times New Roman" w:hAnsi="Times New Roman" w:cs="Times New Roman"/>
          <w:color w:val="5C5B5B"/>
          <w:sz w:val="28"/>
          <w:szCs w:val="28"/>
        </w:rPr>
        <w:t>антикоррупционного</w:t>
      </w:r>
      <w:proofErr w:type="spellEnd"/>
      <w:r w:rsidRPr="00BD246E">
        <w:rPr>
          <w:rFonts w:ascii="Times New Roman" w:eastAsia="Times New Roman" w:hAnsi="Times New Roman" w:cs="Times New Roman"/>
          <w:color w:val="5C5B5B"/>
          <w:sz w:val="28"/>
          <w:szCs w:val="28"/>
        </w:rPr>
        <w:t xml:space="preserve"> мониторинга учитываются при разработке проекта </w:t>
      </w:r>
      <w:proofErr w:type="spellStart"/>
      <w:r w:rsidRPr="00BD246E">
        <w:rPr>
          <w:rFonts w:ascii="Times New Roman" w:eastAsia="Times New Roman" w:hAnsi="Times New Roman" w:cs="Times New Roman"/>
          <w:color w:val="5C5B5B"/>
          <w:sz w:val="28"/>
          <w:szCs w:val="28"/>
        </w:rPr>
        <w:t>антикоррупционной</w:t>
      </w:r>
      <w:proofErr w:type="spellEnd"/>
      <w:r w:rsidRPr="00BD246E">
        <w:rPr>
          <w:rFonts w:ascii="Times New Roman" w:eastAsia="Times New Roman" w:hAnsi="Times New Roman" w:cs="Times New Roman"/>
          <w:color w:val="5C5B5B"/>
          <w:sz w:val="28"/>
          <w:szCs w:val="28"/>
        </w:rPr>
        <w:t xml:space="preserve"> программы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6. В целях оценки эффективности мер противодействия коррупции в муниципальных образованиях органы местного самоуправления вправе осуществлять </w:t>
      </w:r>
      <w:proofErr w:type="spellStart"/>
      <w:r w:rsidRPr="00BD246E">
        <w:rPr>
          <w:rFonts w:ascii="Times New Roman" w:eastAsia="Times New Roman" w:hAnsi="Times New Roman" w:cs="Times New Roman"/>
          <w:color w:val="5C5B5B"/>
          <w:sz w:val="28"/>
          <w:szCs w:val="28"/>
        </w:rPr>
        <w:t>антикоррупционный</w:t>
      </w:r>
      <w:proofErr w:type="spellEnd"/>
      <w:r w:rsidRPr="00BD246E">
        <w:rPr>
          <w:rFonts w:ascii="Times New Roman" w:eastAsia="Times New Roman" w:hAnsi="Times New Roman" w:cs="Times New Roman"/>
          <w:color w:val="5C5B5B"/>
          <w:sz w:val="28"/>
          <w:szCs w:val="28"/>
        </w:rPr>
        <w:t xml:space="preserve"> мониторинг в порядке, установленном нормативным правовым актом представительного органа соответствующего муниципального образования.</w:t>
      </w: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11.</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rPr>
        <w:t xml:space="preserve">Повышение правовой культуры граждан и </w:t>
      </w:r>
      <w:proofErr w:type="spellStart"/>
      <w:r w:rsidRPr="00BD246E">
        <w:rPr>
          <w:rFonts w:ascii="Times New Roman" w:eastAsia="Times New Roman" w:hAnsi="Times New Roman" w:cs="Times New Roman"/>
          <w:b/>
          <w:bCs/>
          <w:color w:val="5C5B5B"/>
          <w:sz w:val="28"/>
          <w:szCs w:val="28"/>
        </w:rPr>
        <w:t>антикоррупционная</w:t>
      </w:r>
      <w:proofErr w:type="spellEnd"/>
      <w:r w:rsidRPr="00BD246E">
        <w:rPr>
          <w:rFonts w:ascii="Times New Roman" w:eastAsia="Times New Roman" w:hAnsi="Times New Roman" w:cs="Times New Roman"/>
          <w:b/>
          <w:bCs/>
          <w:color w:val="5C5B5B"/>
          <w:sz w:val="28"/>
          <w:szCs w:val="28"/>
        </w:rPr>
        <w:t xml:space="preserve"> пропаганда</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Повышение правовой культуры граждан и </w:t>
      </w:r>
      <w:proofErr w:type="spellStart"/>
      <w:r w:rsidRPr="00BD246E">
        <w:rPr>
          <w:rFonts w:ascii="Times New Roman" w:eastAsia="Times New Roman" w:hAnsi="Times New Roman" w:cs="Times New Roman"/>
          <w:color w:val="5C5B5B"/>
          <w:sz w:val="28"/>
          <w:szCs w:val="28"/>
        </w:rPr>
        <w:t>антикоррупционная</w:t>
      </w:r>
      <w:proofErr w:type="spellEnd"/>
      <w:r w:rsidRPr="00BD246E">
        <w:rPr>
          <w:rFonts w:ascii="Times New Roman" w:eastAsia="Times New Roman" w:hAnsi="Times New Roman" w:cs="Times New Roman"/>
          <w:color w:val="5C5B5B"/>
          <w:sz w:val="28"/>
          <w:szCs w:val="28"/>
        </w:rPr>
        <w:t xml:space="preserve"> пропаганда представляют собой деятельность государственных органов Ростовской области, органов местного самоуправления, в том числе через средства массовой информации, содержанием которой являются </w:t>
      </w:r>
      <w:r w:rsidRPr="00BD246E">
        <w:rPr>
          <w:rFonts w:ascii="Times New Roman" w:eastAsia="Times New Roman" w:hAnsi="Times New Roman" w:cs="Times New Roman"/>
          <w:color w:val="5C5B5B"/>
          <w:sz w:val="28"/>
          <w:szCs w:val="28"/>
        </w:rPr>
        <w:lastRenderedPageBreak/>
        <w:t>просветительская работа в обществе по вопросам противодействия коррупции,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12.</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rPr>
        <w:t>Планы противодействия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 Государственные органы Ростовской области разрабатывают и</w:t>
      </w:r>
      <w:r w:rsidRPr="00BD246E">
        <w:rPr>
          <w:rFonts w:ascii="Times New Roman" w:eastAsia="Times New Roman" w:hAnsi="Times New Roman" w:cs="Times New Roman"/>
          <w:color w:val="5C5B5B"/>
          <w:sz w:val="28"/>
        </w:rPr>
        <w:t> </w:t>
      </w:r>
      <w:r w:rsidRPr="00BD246E">
        <w:rPr>
          <w:rFonts w:ascii="Arial" w:eastAsia="Times New Roman" w:hAnsi="Arial" w:cs="Arial"/>
          <w:color w:val="5C5B5B"/>
          <w:sz w:val="21"/>
          <w:szCs w:val="21"/>
        </w:rPr>
        <w:br/>
      </w:r>
      <w:r w:rsidRPr="00BD246E">
        <w:rPr>
          <w:rFonts w:ascii="Times New Roman" w:eastAsia="Times New Roman" w:hAnsi="Times New Roman" w:cs="Times New Roman"/>
          <w:color w:val="5C5B5B"/>
          <w:sz w:val="28"/>
          <w:szCs w:val="28"/>
        </w:rPr>
        <w:t>утверждают планы противодействия коррупции, предусматривающие прове</w:t>
      </w:r>
      <w:r w:rsidRPr="00BD246E">
        <w:rPr>
          <w:rFonts w:ascii="Times New Roman" w:eastAsia="Times New Roman" w:hAnsi="Times New Roman" w:cs="Times New Roman"/>
          <w:color w:val="5C5B5B"/>
          <w:sz w:val="28"/>
          <w:szCs w:val="28"/>
        </w:rPr>
        <w:softHyphen/>
        <w:t>дение конкретных мероприятий по противодействию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2. Органы исполнительной власти Ростовской области утверждают планы противодействия коррупции на основе утверждаемого Губернатором Ростовской области плана противодействия коррупции в органах исполнительной власти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3. Разработка проектов планов противодействия коррупции в государственных органах Ростовской области осуществляется с учетом предложений Комиссии.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4. Государственные органы Ростовской области ежегодно в срок до 1 марта года, следующего за отчетным периодом, представляют отчеты о реализации планов противодействия коррупции в Комиссию.</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5. Органы местного самоуправления вправе утверждать планы противодействия коррупции в органах местного самоуправления в порядке, установленном нормативным правовым актом представительного органа соответствующего муниципального образования.</w:t>
      </w: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13.</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rPr>
        <w:t>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по вопросам противодействия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 В целях выявления факторов, способствующих созданию условий для проявления коррупции,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xml:space="preserve">2.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может осуществляться путем создания при государственных органах Ростовской области, органах местного самоуправления совещательных и экспертных органов, состоящих из представителей государственных органов Ростовской </w:t>
      </w:r>
      <w:r w:rsidRPr="00BD246E">
        <w:rPr>
          <w:rFonts w:ascii="Times New Roman" w:eastAsia="Times New Roman" w:hAnsi="Times New Roman" w:cs="Times New Roman"/>
          <w:color w:val="5C5B5B"/>
          <w:sz w:val="28"/>
          <w:szCs w:val="28"/>
        </w:rPr>
        <w:lastRenderedPageBreak/>
        <w:t>области, органов местного самоуправления, общественных объединений, учреждений науки, образовательных организаций высшего образования, средств массовой информации и граждан, а также в иных формах.</w:t>
      </w: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13</w:t>
      </w:r>
      <w:r w:rsidRPr="00BD246E">
        <w:rPr>
          <w:rFonts w:ascii="Times New Roman" w:eastAsia="Times New Roman" w:hAnsi="Times New Roman" w:cs="Times New Roman"/>
          <w:color w:val="5C5B5B"/>
          <w:sz w:val="19"/>
          <w:szCs w:val="19"/>
          <w:vertAlign w:val="superscript"/>
        </w:rPr>
        <w:t>1</w:t>
      </w:r>
      <w:r w:rsidRPr="00BD246E">
        <w:rPr>
          <w:rFonts w:ascii="Times New Roman" w:eastAsia="Times New Roman" w:hAnsi="Times New Roman" w:cs="Times New Roman"/>
          <w:color w:val="5C5B5B"/>
          <w:sz w:val="28"/>
          <w:szCs w:val="28"/>
        </w:rPr>
        <w:t>.</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rPr>
        <w:t>Представление сведений о доходах, расходах, об имуществе и обязательствах имущественного характера</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 Сведения о своих доходах, об имуществе и обязательствах имущест</w:t>
      </w:r>
      <w:r w:rsidRPr="00BD246E">
        <w:rPr>
          <w:rFonts w:ascii="Times New Roman" w:eastAsia="Times New Roman" w:hAnsi="Times New Roman" w:cs="Times New Roman"/>
          <w:color w:val="5C5B5B"/>
          <w:sz w:val="28"/>
          <w:szCs w:val="28"/>
        </w:rPr>
        <w:softHyphen/>
        <w:t>венного характера, а также о доходах, об имуществе и обязательствах иму</w:t>
      </w:r>
      <w:r w:rsidRPr="00BD246E">
        <w:rPr>
          <w:rFonts w:ascii="Times New Roman" w:eastAsia="Times New Roman" w:hAnsi="Times New Roman" w:cs="Times New Roman"/>
          <w:color w:val="5C5B5B"/>
          <w:sz w:val="28"/>
          <w:szCs w:val="28"/>
        </w:rPr>
        <w:softHyphen/>
        <w:t>щественного характера своих супруги (супруга) и несовершеннолетних детей (далее – сведения о доходах и об имуществе) в соответствии с федеральными законами и иными нормативными правовыми актами Российской Федерации обязаны представлять:</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 Губернатор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2) депутаты Законодательного Собрания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3) лица, замещающие иные, помимо указанных в пунктах 1 и 2 настоящей части, государственные должности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4) лица, замещающие муниципальные должности;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5) лица, замещающие должности государственной гражданской служ</w:t>
      </w:r>
      <w:r w:rsidRPr="00BD246E">
        <w:rPr>
          <w:rFonts w:ascii="Times New Roman" w:eastAsia="Times New Roman" w:hAnsi="Times New Roman" w:cs="Times New Roman"/>
          <w:color w:val="5C5B5B"/>
          <w:sz w:val="28"/>
          <w:szCs w:val="28"/>
        </w:rPr>
        <w:softHyphen/>
        <w:t>бы Ростовской области, включенные в перечень, установленный норма</w:t>
      </w:r>
      <w:r w:rsidRPr="00BD246E">
        <w:rPr>
          <w:rFonts w:ascii="Times New Roman" w:eastAsia="Times New Roman" w:hAnsi="Times New Roman" w:cs="Times New Roman"/>
          <w:color w:val="5C5B5B"/>
          <w:sz w:val="28"/>
          <w:szCs w:val="28"/>
        </w:rPr>
        <w:softHyphen/>
        <w:t>тивным правовым актом Правительства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7) лица, замещающие должности руководителей областных государственных учреждений;</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8) лица, претендующие на замещение иных, помимо указанных в пунктах 1 и 2 настоящей части, государственных должностей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9) лица, претендующие на замещение должностей государственной гражданской службы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10) лица, претендующие на замещение должностей муниципальной службы, указанных в пункте 6 настоящей части;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11) лица, претендующие на замещение должностей руководителей областных государственных учреждений.</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2.</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Лицо, замещающее одну из должностей, указанных в пунктах 1–6 части 1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(супруга) и несовершен</w:t>
      </w:r>
      <w:r w:rsidRPr="00BD246E">
        <w:rPr>
          <w:rFonts w:ascii="Times New Roman" w:eastAsia="Times New Roman" w:hAnsi="Times New Roman" w:cs="Times New Roman"/>
          <w:color w:val="5C5B5B"/>
          <w:sz w:val="28"/>
          <w:szCs w:val="28"/>
        </w:rPr>
        <w:softHyphen/>
        <w:t xml:space="preserve">нолетних детей по каждой сделке по приобретению земельного участка, другого объекта недвижимости, транспортного средства, ценных бумаг, </w:t>
      </w:r>
      <w:r w:rsidRPr="00BD246E">
        <w:rPr>
          <w:rFonts w:ascii="Times New Roman" w:eastAsia="Times New Roman" w:hAnsi="Times New Roman" w:cs="Times New Roman"/>
          <w:color w:val="5C5B5B"/>
          <w:sz w:val="28"/>
          <w:szCs w:val="28"/>
        </w:rPr>
        <w:lastRenderedPageBreak/>
        <w:t>акций (долей участия, паев в уставных (складочных) капиталах организа</w:t>
      </w:r>
      <w:r w:rsidRPr="00BD246E">
        <w:rPr>
          <w:rFonts w:ascii="Times New Roman" w:eastAsia="Times New Roman" w:hAnsi="Times New Roman" w:cs="Times New Roman"/>
          <w:color w:val="5C5B5B"/>
          <w:sz w:val="28"/>
          <w:szCs w:val="28"/>
        </w:rPr>
        <w:softHyphen/>
        <w:t>ций), совершенной им, его супругой (супругом) и (или) несовершеннолет</w:t>
      </w:r>
      <w:r w:rsidRPr="00BD246E">
        <w:rPr>
          <w:rFonts w:ascii="Times New Roman" w:eastAsia="Times New Roman" w:hAnsi="Times New Roman" w:cs="Times New Roman"/>
          <w:color w:val="5C5B5B"/>
          <w:sz w:val="28"/>
          <w:szCs w:val="28"/>
        </w:rPr>
        <w:softHyphen/>
        <w:t>ними детьми в течение календарного года, предшествующего году пред</w:t>
      </w:r>
      <w:r w:rsidRPr="00BD246E">
        <w:rPr>
          <w:rFonts w:ascii="Times New Roman" w:eastAsia="Times New Roman" w:hAnsi="Times New Roman" w:cs="Times New Roman"/>
          <w:color w:val="5C5B5B"/>
          <w:sz w:val="28"/>
          <w:szCs w:val="28"/>
        </w:rPr>
        <w:softHyphen/>
        <w:t>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w:t>
      </w:r>
      <w:r w:rsidRPr="00BD246E">
        <w:rPr>
          <w:rFonts w:ascii="Times New Roman" w:eastAsia="Times New Roman" w:hAnsi="Times New Roman" w:cs="Times New Roman"/>
          <w:color w:val="5C5B5B"/>
          <w:sz w:val="28"/>
          <w:szCs w:val="28"/>
        </w:rPr>
        <w:softHyphen/>
        <w:t>ния о расходах).</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Сведения о расходах представляются в целях осуществления в соответствии с федеральными </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законами и иными нормативными правовыми актами Российской Федерации контроля за соответствием расходов лиц, указанных в пунктах 1–6 части 1 настоящей статьи, расходов их супруг (супругов) и несовершеннолетних детей общему доходу соответствующего лица и его супруги (супруга) за три последних года,</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предшествующих отчетному периоду</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(далее – контроль за расходами).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3. Лицо, указанное в пункте 1 части 1 настоящей статьи, представляет сведения о доходах и об имуществе, а также сведения о расходах в порядке, установленном Президентом Российской Федерации.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4. Сроки и порядок представления лицами, указанными в пункте</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2 части 1 настоящей статьи, сведений о доходах и об имуществе, а также порядок проверки их достоверности и полноты, проверки соблюдения указанными лицами ограничений и запретов, установленных федеральными законами, Уставом Ростовской области и областными законами, устанав</w:t>
      </w:r>
      <w:r w:rsidRPr="00BD246E">
        <w:rPr>
          <w:rFonts w:ascii="Times New Roman" w:eastAsia="Times New Roman" w:hAnsi="Times New Roman" w:cs="Times New Roman"/>
          <w:color w:val="5C5B5B"/>
          <w:sz w:val="28"/>
          <w:szCs w:val="28"/>
        </w:rPr>
        <w:softHyphen/>
        <w:t>ливаются областным законом.</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Контроль за расходами лиц, указанных в пункте 2 части 1 настоящей статьи, а также за расходами их супруг (супругов) и несовершеннолетних детей осуществляется в порядке, определяемом Федеральным законом от</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3 декабря 2012 года № 230-ФЗ «О контроле за соответствием расходов лиц, замещающих государственные должности, и иных лиц их доходам», иными федеральными законами, а также Областным законом от 8 июня 1994 года</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 1-ЗС «О статусе депутата Законодательного Собрания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4</w:t>
      </w:r>
      <w:r w:rsidRPr="00BD246E">
        <w:rPr>
          <w:rFonts w:ascii="Times New Roman" w:eastAsia="Times New Roman" w:hAnsi="Times New Roman" w:cs="Times New Roman"/>
          <w:color w:val="5C5B5B"/>
          <w:sz w:val="19"/>
          <w:szCs w:val="19"/>
          <w:vertAlign w:val="superscript"/>
        </w:rPr>
        <w:t>1</w:t>
      </w:r>
      <w:r w:rsidRPr="00BD246E">
        <w:rPr>
          <w:rFonts w:ascii="Times New Roman" w:eastAsia="Times New Roman" w:hAnsi="Times New Roman" w:cs="Times New Roman"/>
          <w:color w:val="5C5B5B"/>
          <w:sz w:val="28"/>
          <w:szCs w:val="28"/>
        </w:rPr>
        <w:t>. Контроль за расходами лиц, замещающих должности, указанные</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shd w:val="clear" w:color="auto" w:fill="FFFFFF"/>
        </w:rPr>
        <w:t>в пунктах 3–6 части 1 настоящей статьи</w:t>
      </w:r>
      <w:r w:rsidRPr="00BD246E">
        <w:rPr>
          <w:rFonts w:ascii="Times New Roman" w:eastAsia="Times New Roman" w:hAnsi="Times New Roman" w:cs="Times New Roman"/>
          <w:color w:val="5C5B5B"/>
          <w:sz w:val="28"/>
          <w:szCs w:val="28"/>
        </w:rPr>
        <w:t>, а также за расходами их супруг (супругов) и несовершеннолетних детей осуществляется Правительством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5.</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Часть утратила силу – Областной закон от 12.08.2015 № 409-ЗС.</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6. Лица, указанные в пунктах 4, 6 и 10 части 1 настоящей статьи, представляют сведения о доходах и об имуществе в порядке, сроки и по форме, которые установлены для представления сведений о доходах и об имуществе лицами, указанными в пункте 5 части 1 настоящей статьи.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Лица, указанные в пунктах 4 и 6 части 1 настоящей статьи, пред</w:t>
      </w:r>
      <w:r w:rsidRPr="00BD246E">
        <w:rPr>
          <w:rFonts w:ascii="Times New Roman" w:eastAsia="Times New Roman" w:hAnsi="Times New Roman" w:cs="Times New Roman"/>
          <w:color w:val="5C5B5B"/>
          <w:sz w:val="28"/>
          <w:szCs w:val="28"/>
        </w:rPr>
        <w:softHyphen/>
        <w:t xml:space="preserve">ставляют сведения о расходах в порядке и по форме, которые установлены </w:t>
      </w:r>
      <w:r w:rsidRPr="00BD246E">
        <w:rPr>
          <w:rFonts w:ascii="Times New Roman" w:eastAsia="Times New Roman" w:hAnsi="Times New Roman" w:cs="Times New Roman"/>
          <w:color w:val="5C5B5B"/>
          <w:sz w:val="28"/>
          <w:szCs w:val="28"/>
        </w:rPr>
        <w:lastRenderedPageBreak/>
        <w:t>для представления сведений о расходах лицами, указанными в пункте 5 части 1 настоящей статьи.</w:t>
      </w:r>
    </w:p>
    <w:p w:rsidR="00BD246E" w:rsidRPr="00BD246E" w:rsidRDefault="00BD246E" w:rsidP="00BD246E">
      <w:pPr>
        <w:shd w:val="clear" w:color="auto" w:fill="FFFFFF"/>
        <w:spacing w:after="12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При</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этом</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депутаты представительного органа муниципального обра</w:t>
      </w:r>
      <w:r w:rsidRPr="00BD246E">
        <w:rPr>
          <w:rFonts w:ascii="Times New Roman" w:eastAsia="Times New Roman" w:hAnsi="Times New Roman" w:cs="Times New Roman"/>
          <w:color w:val="5C5B5B"/>
          <w:sz w:val="28"/>
          <w:szCs w:val="28"/>
        </w:rPr>
        <w:softHyphen/>
        <w:t>зования, а также</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глава муниципального образования, исполняющий пол</w:t>
      </w:r>
      <w:r w:rsidRPr="00BD246E">
        <w:rPr>
          <w:rFonts w:ascii="Times New Roman" w:eastAsia="Times New Roman" w:hAnsi="Times New Roman" w:cs="Times New Roman"/>
          <w:color w:val="5C5B5B"/>
          <w:sz w:val="28"/>
          <w:szCs w:val="28"/>
        </w:rPr>
        <w:softHyphen/>
        <w:t>номочия председателя представительного органа муниципального образова</w:t>
      </w:r>
      <w:r w:rsidRPr="00BD246E">
        <w:rPr>
          <w:rFonts w:ascii="Times New Roman" w:eastAsia="Times New Roman" w:hAnsi="Times New Roman" w:cs="Times New Roman"/>
          <w:color w:val="5C5B5B"/>
          <w:sz w:val="28"/>
          <w:szCs w:val="28"/>
        </w:rPr>
        <w:softHyphen/>
        <w:t>ния, избранный представительным органом муниципального образования из своего состава в период с 7 марта по 30 июня 2015 года, представляют сведения о доходах и об имуществе, сведения о расходах в кадровую</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службу представительного органа муниципального</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образования</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или муниципаль</w:t>
      </w:r>
      <w:r w:rsidRPr="00BD246E">
        <w:rPr>
          <w:rFonts w:ascii="Times New Roman" w:eastAsia="Times New Roman" w:hAnsi="Times New Roman" w:cs="Times New Roman"/>
          <w:color w:val="5C5B5B"/>
          <w:sz w:val="28"/>
          <w:szCs w:val="28"/>
        </w:rPr>
        <w:softHyphen/>
        <w:t>ному служащему, ответственному за кадровую работу в представительном органе муниципального образования.</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В случае отсутствия в представительном органе муниципального обра</w:t>
      </w:r>
      <w:r w:rsidRPr="00BD246E">
        <w:rPr>
          <w:rFonts w:ascii="Times New Roman" w:eastAsia="Times New Roman" w:hAnsi="Times New Roman" w:cs="Times New Roman"/>
          <w:color w:val="5C5B5B"/>
          <w:sz w:val="28"/>
          <w:szCs w:val="28"/>
        </w:rPr>
        <w:softHyphen/>
        <w:t>зования кадровой службы или муниципального служащего, ответственного за кадровую работу, сведения</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о доходах и об имуществе, сведения о расходах</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представляются в представительный орган муниципального образования, а прием указанных сведений</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осуществляет лицо, исполняющее полномочия председателя представительного органа муниципального образования.</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7. Правительство Ростовской области в соответствии с федеральными законами и иными нормативными правовыми актами Российской Федерации: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 определяет порядки представления лицами, указанными в</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пунктах 3, 5, 7, 8, 9 и 11 части 1 настоящей статьи, сведений о доходах и об имуществе;</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2) определяет порядок проверки в соответствующем государственном органе Ростовской области достоверности и полноты сведений о доходах и об имуществе, представляемых лицами, указанными в пунктах 3 и 8 части 1 настоящей статьи, сведений, представляемых в соответствии с норматив</w:t>
      </w:r>
      <w:r w:rsidRPr="00BD246E">
        <w:rPr>
          <w:rFonts w:ascii="Times New Roman" w:eastAsia="Times New Roman" w:hAnsi="Times New Roman" w:cs="Times New Roman"/>
          <w:color w:val="5C5B5B"/>
          <w:sz w:val="28"/>
          <w:szCs w:val="28"/>
        </w:rPr>
        <w:softHyphen/>
        <w:t>ными правовыми актами Российской Федерации лицами, указанными в пункте 8 части 1 настоящей статьи, а также проверки соблюдения лицами, указанными в пункте 3 части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 другими федеральными законами, норма</w:t>
      </w:r>
      <w:r w:rsidRPr="00BD246E">
        <w:rPr>
          <w:rFonts w:ascii="Times New Roman" w:eastAsia="Times New Roman" w:hAnsi="Times New Roman" w:cs="Times New Roman"/>
          <w:color w:val="5C5B5B"/>
          <w:sz w:val="28"/>
          <w:szCs w:val="28"/>
        </w:rPr>
        <w:softHyphen/>
        <w:t>тивными правовыми актами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3) определяет порядок проверки в соответствующем государственном органе достоверности и полноты сведений о доходах и об имуществе, пред</w:t>
      </w:r>
      <w:r w:rsidRPr="00BD246E">
        <w:rPr>
          <w:rFonts w:ascii="Times New Roman" w:eastAsia="Times New Roman" w:hAnsi="Times New Roman" w:cs="Times New Roman"/>
          <w:color w:val="5C5B5B"/>
          <w:sz w:val="28"/>
          <w:szCs w:val="28"/>
        </w:rPr>
        <w:softHyphen/>
        <w:t>ставляемых лицами, указанными в пунктах 5 и 9 части 1 настоящей статьи, сведений, представляемых в соответствии с нормативными правовыми актами Российской Федерации лицами, указанными в пункте 9 части 1 нас</w:t>
      </w:r>
      <w:r w:rsidRPr="00BD246E">
        <w:rPr>
          <w:rFonts w:ascii="Times New Roman" w:eastAsia="Times New Roman" w:hAnsi="Times New Roman" w:cs="Times New Roman"/>
          <w:color w:val="5C5B5B"/>
          <w:sz w:val="28"/>
          <w:szCs w:val="28"/>
        </w:rPr>
        <w:softHyphen/>
        <w:t>тоящей статьи, а также проверки соблюдения лицами, указанными в пункте 5 части 1 настоящей статьи, ограничений и запретов, требований о предотвра</w:t>
      </w:r>
      <w:r w:rsidRPr="00BD246E">
        <w:rPr>
          <w:rFonts w:ascii="Times New Roman" w:eastAsia="Times New Roman" w:hAnsi="Times New Roman" w:cs="Times New Roman"/>
          <w:color w:val="5C5B5B"/>
          <w:sz w:val="28"/>
          <w:szCs w:val="28"/>
        </w:rPr>
        <w:softHyphen/>
        <w:t>щении или урегулировании конфликта интересов, исполнения ими обязан</w:t>
      </w:r>
      <w:r w:rsidRPr="00BD246E">
        <w:rPr>
          <w:rFonts w:ascii="Times New Roman" w:eastAsia="Times New Roman" w:hAnsi="Times New Roman" w:cs="Times New Roman"/>
          <w:color w:val="5C5B5B"/>
          <w:sz w:val="28"/>
          <w:szCs w:val="28"/>
        </w:rPr>
        <w:softHyphen/>
        <w:t xml:space="preserve">ностей и соблюдения требований к служебному поведению, установленных </w:t>
      </w:r>
      <w:r w:rsidRPr="00BD246E">
        <w:rPr>
          <w:rFonts w:ascii="Times New Roman" w:eastAsia="Times New Roman" w:hAnsi="Times New Roman" w:cs="Times New Roman"/>
          <w:color w:val="5C5B5B"/>
          <w:sz w:val="28"/>
          <w:szCs w:val="28"/>
        </w:rPr>
        <w:lastRenderedPageBreak/>
        <w:t>Федеральным законом «О противодействии коррупции», другими федераль</w:t>
      </w:r>
      <w:r w:rsidRPr="00BD246E">
        <w:rPr>
          <w:rFonts w:ascii="Times New Roman" w:eastAsia="Times New Roman" w:hAnsi="Times New Roman" w:cs="Times New Roman"/>
          <w:color w:val="5C5B5B"/>
          <w:sz w:val="28"/>
          <w:szCs w:val="28"/>
        </w:rPr>
        <w:softHyphen/>
        <w:t>ными законами, нормативными правовыми актами Ростовской области;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4) </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определяет порядок проверки достоверности и полноты сведений о доходах и об имуществе представляемых лицами, указанными в пунктах 6 и 10 части 1 настоящей статьи, сведений, представляемых в соответствии с нормативными правовыми актами Российской Федерации лицами, указан</w:t>
      </w:r>
      <w:r w:rsidRPr="00BD246E">
        <w:rPr>
          <w:rFonts w:ascii="Times New Roman" w:eastAsia="Times New Roman" w:hAnsi="Times New Roman" w:cs="Times New Roman"/>
          <w:color w:val="5C5B5B"/>
          <w:sz w:val="28"/>
          <w:szCs w:val="28"/>
        </w:rPr>
        <w:softHyphen/>
        <w:t>ными в пункте 10 части 1 настоящей статьи, соблюдения лицами, указанны</w:t>
      </w:r>
      <w:r w:rsidRPr="00BD246E">
        <w:rPr>
          <w:rFonts w:ascii="Times New Roman" w:eastAsia="Times New Roman" w:hAnsi="Times New Roman" w:cs="Times New Roman"/>
          <w:color w:val="5C5B5B"/>
          <w:sz w:val="28"/>
          <w:szCs w:val="28"/>
        </w:rPr>
        <w:softHyphen/>
        <w:t>ми в пункте 6 части 1 настоящей статьи,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w:t>
      </w:r>
      <w:r w:rsidRPr="00BD246E">
        <w:rPr>
          <w:rFonts w:ascii="Times New Roman" w:eastAsia="Times New Roman" w:hAnsi="Times New Roman" w:cs="Times New Roman"/>
          <w:color w:val="5C5B5B"/>
          <w:sz w:val="28"/>
          <w:szCs w:val="28"/>
        </w:rPr>
        <w:softHyphen/>
        <w:t>ствии коррупции» и другими нормативными правовыми актами Российской Федерации;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5) определяет порядок проверки достоверности и полноты сведений о доходах и об имуществе, представляемых лицами, указанными в пунктах 7 и 11 части 1 настоящей статьи;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6) определяет порядок размещения в информационно-телекомму</w:t>
      </w:r>
      <w:r w:rsidRPr="00BD246E">
        <w:rPr>
          <w:rFonts w:ascii="Times New Roman" w:eastAsia="Times New Roman" w:hAnsi="Times New Roman" w:cs="Times New Roman"/>
          <w:color w:val="5C5B5B"/>
          <w:sz w:val="28"/>
          <w:szCs w:val="28"/>
        </w:rPr>
        <w:softHyphen/>
        <w:t>никационной сети «Интернет» на официальных сайтах государственных органов Ростовской области сведений о доходах и об имуществе, представ</w:t>
      </w:r>
      <w:r w:rsidRPr="00BD246E">
        <w:rPr>
          <w:rFonts w:ascii="Times New Roman" w:eastAsia="Times New Roman" w:hAnsi="Times New Roman" w:cs="Times New Roman"/>
          <w:color w:val="5C5B5B"/>
          <w:sz w:val="28"/>
          <w:szCs w:val="28"/>
        </w:rPr>
        <w:softHyphen/>
        <w:t>ляемых лицами, указанными в пунктах 3, 5 и 7 части 1 настоящей статьи, и предоставления их для опубликования средствам массовой информации;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7) определяет порядок представления лицами, указанными в</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пунктах 3–6 части 1 настоящей статьи, сведений о расходах;</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8) определяет порядок принятия решения об осуществлении контроля за расходами в отношении лиц, указанных в пунктах 3–6 части 1 настоящей статьи;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9)</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пункт утратил силу – Областной закон от 12.08.2015 № 409-ЗС;</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10) определяет порядок проверки достоверности и полноты сведений о расходах, представляемых лицами, указанными в пункте 6 части 1 настоящей статьи.</w:t>
      </w:r>
    </w:p>
    <w:p w:rsidR="00BD246E" w:rsidRPr="00BD246E" w:rsidRDefault="00BD246E" w:rsidP="00BD246E">
      <w:pPr>
        <w:shd w:val="clear" w:color="auto" w:fill="FFFFFF"/>
        <w:spacing w:after="120" w:line="240" w:lineRule="auto"/>
        <w:ind w:left="2793" w:hanging="1531"/>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13</w:t>
      </w:r>
      <w:r w:rsidRPr="00BD246E">
        <w:rPr>
          <w:rFonts w:ascii="Times New Roman" w:eastAsia="Times New Roman" w:hAnsi="Times New Roman" w:cs="Times New Roman"/>
          <w:color w:val="5C5B5B"/>
          <w:sz w:val="19"/>
          <w:szCs w:val="19"/>
          <w:vertAlign w:val="superscript"/>
        </w:rPr>
        <w:t>2</w:t>
      </w:r>
      <w:r w:rsidRPr="00BD246E">
        <w:rPr>
          <w:rFonts w:ascii="Times New Roman" w:eastAsia="Times New Roman" w:hAnsi="Times New Roman" w:cs="Times New Roman"/>
          <w:color w:val="5C5B5B"/>
          <w:sz w:val="28"/>
          <w:szCs w:val="28"/>
        </w:rPr>
        <w:t>.</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shd w:val="clear" w:color="auto" w:fill="FFFFFF"/>
        </w:rPr>
        <w:t>О порядке </w:t>
      </w:r>
      <w:r w:rsidRPr="00BD246E">
        <w:rPr>
          <w:rFonts w:ascii="Times New Roman" w:eastAsia="Times New Roman" w:hAnsi="Times New Roman" w:cs="Times New Roman"/>
          <w:b/>
          <w:bCs/>
          <w:color w:val="5C5B5B"/>
          <w:sz w:val="28"/>
          <w:szCs w:val="28"/>
        </w:rPr>
        <w:t>сообщения</w:t>
      </w:r>
      <w:r w:rsidRPr="00BD246E">
        <w:rPr>
          <w:rFonts w:ascii="Times New Roman" w:eastAsia="Times New Roman" w:hAnsi="Times New Roman" w:cs="Times New Roman"/>
          <w:b/>
          <w:bCs/>
          <w:color w:val="5C5B5B"/>
          <w:sz w:val="28"/>
        </w:rPr>
        <w:t> </w:t>
      </w:r>
      <w:r w:rsidRPr="00BD246E">
        <w:rPr>
          <w:rFonts w:ascii="Times New Roman" w:eastAsia="Times New Roman" w:hAnsi="Times New Roman" w:cs="Times New Roman"/>
          <w:b/>
          <w:bCs/>
          <w:color w:val="5C5B5B"/>
          <w:sz w:val="28"/>
          <w:szCs w:val="28"/>
        </w:rPr>
        <w:t xml:space="preserve">лицами, замещающими отдельные государственные </w:t>
      </w:r>
      <w:proofErr w:type="spellStart"/>
      <w:r w:rsidRPr="00BD246E">
        <w:rPr>
          <w:rFonts w:ascii="Times New Roman" w:eastAsia="Times New Roman" w:hAnsi="Times New Roman" w:cs="Times New Roman"/>
          <w:b/>
          <w:bCs/>
          <w:color w:val="5C5B5B"/>
          <w:sz w:val="28"/>
          <w:szCs w:val="28"/>
        </w:rPr>
        <w:t>должностиРостовской</w:t>
      </w:r>
      <w:proofErr w:type="spellEnd"/>
      <w:r w:rsidRPr="00BD246E">
        <w:rPr>
          <w:rFonts w:ascii="Times New Roman" w:eastAsia="Times New Roman" w:hAnsi="Times New Roman" w:cs="Times New Roman"/>
          <w:b/>
          <w:bCs/>
          <w:color w:val="5C5B5B"/>
          <w:sz w:val="28"/>
          <w:szCs w:val="28"/>
        </w:rPr>
        <w:t xml:space="preserve"> области,</w:t>
      </w:r>
      <w:r w:rsidRPr="00BD246E">
        <w:rPr>
          <w:rFonts w:ascii="Times New Roman" w:eastAsia="Times New Roman" w:hAnsi="Times New Roman" w:cs="Times New Roman"/>
          <w:b/>
          <w:bCs/>
          <w:color w:val="5C5B5B"/>
          <w:sz w:val="28"/>
        </w:rPr>
        <w:t> </w:t>
      </w:r>
      <w:r w:rsidRPr="00BD246E">
        <w:rPr>
          <w:rFonts w:ascii="Times New Roman" w:eastAsia="Times New Roman" w:hAnsi="Times New Roman" w:cs="Times New Roman"/>
          <w:b/>
          <w:bCs/>
          <w:color w:val="5C5B5B"/>
          <w:sz w:val="28"/>
          <w:szCs w:val="28"/>
        </w:rPr>
        <w:t>о возникновении личной заинтересованности при исполнении должностных обязанностей, </w:t>
      </w:r>
      <w:r w:rsidRPr="00BD246E">
        <w:rPr>
          <w:rFonts w:ascii="Times New Roman" w:eastAsia="Times New Roman" w:hAnsi="Times New Roman" w:cs="Times New Roman"/>
          <w:b/>
          <w:bCs/>
          <w:color w:val="5C5B5B"/>
          <w:sz w:val="28"/>
        </w:rPr>
        <w:t> </w:t>
      </w:r>
      <w:r w:rsidRPr="00BD246E">
        <w:rPr>
          <w:rFonts w:ascii="Times New Roman" w:eastAsia="Times New Roman" w:hAnsi="Times New Roman" w:cs="Times New Roman"/>
          <w:b/>
          <w:bCs/>
          <w:color w:val="5C5B5B"/>
          <w:sz w:val="28"/>
          <w:szCs w:val="28"/>
        </w:rPr>
        <w:t>которая </w:t>
      </w:r>
      <w:r w:rsidRPr="00BD246E">
        <w:rPr>
          <w:rFonts w:ascii="Times New Roman" w:eastAsia="Times New Roman" w:hAnsi="Times New Roman" w:cs="Times New Roman"/>
          <w:b/>
          <w:bCs/>
          <w:color w:val="5C5B5B"/>
          <w:sz w:val="28"/>
        </w:rPr>
        <w:t> </w:t>
      </w:r>
      <w:r w:rsidRPr="00BD246E">
        <w:rPr>
          <w:rFonts w:ascii="Times New Roman" w:eastAsia="Times New Roman" w:hAnsi="Times New Roman" w:cs="Times New Roman"/>
          <w:b/>
          <w:bCs/>
          <w:color w:val="5C5B5B"/>
          <w:sz w:val="28"/>
          <w:szCs w:val="28"/>
        </w:rPr>
        <w:t>приводит или может привести к конфликту интересов</w:t>
      </w:r>
    </w:p>
    <w:p w:rsidR="00BD246E" w:rsidRPr="00BD246E" w:rsidRDefault="00BD246E" w:rsidP="00BD246E">
      <w:pPr>
        <w:shd w:val="clear" w:color="auto" w:fill="FFFFFF"/>
        <w:spacing w:after="120" w:line="240" w:lineRule="auto"/>
        <w:ind w:firstLine="737"/>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1. Лица, замещающие государственные должности Ростовской области, обязаны сообщать о возникновении личной заинтересованности при испол</w:t>
      </w:r>
      <w:r w:rsidRPr="00BD246E">
        <w:rPr>
          <w:rFonts w:ascii="Times New Roman" w:eastAsia="Times New Roman" w:hAnsi="Times New Roman" w:cs="Times New Roman"/>
          <w:color w:val="5C5B5B"/>
          <w:sz w:val="28"/>
          <w:szCs w:val="28"/>
        </w:rPr>
        <w:softHyphen/>
        <w:t>нении должностных обязанностей,</w:t>
      </w:r>
      <w:r w:rsidRPr="00BD246E">
        <w:rPr>
          <w:rFonts w:ascii="Times New Roman" w:eastAsia="Times New Roman" w:hAnsi="Times New Roman" w:cs="Times New Roman"/>
          <w:color w:val="5C5B5B"/>
          <w:sz w:val="25"/>
          <w:szCs w:val="25"/>
        </w:rPr>
        <w:t> </w:t>
      </w:r>
      <w:r w:rsidRPr="00BD246E">
        <w:rPr>
          <w:rFonts w:ascii="Times New Roman" w:eastAsia="Times New Roman" w:hAnsi="Times New Roman" w:cs="Times New Roman"/>
          <w:color w:val="5C5B5B"/>
          <w:sz w:val="28"/>
          <w:szCs w:val="28"/>
        </w:rPr>
        <w:t>которая</w:t>
      </w:r>
      <w:r w:rsidRPr="00BD246E">
        <w:rPr>
          <w:rFonts w:ascii="Times New Roman" w:eastAsia="Times New Roman" w:hAnsi="Times New Roman" w:cs="Times New Roman"/>
          <w:color w:val="5C5B5B"/>
          <w:sz w:val="25"/>
          <w:szCs w:val="25"/>
        </w:rPr>
        <w:t> </w:t>
      </w:r>
      <w:r w:rsidRPr="00BD246E">
        <w:rPr>
          <w:rFonts w:ascii="Times New Roman" w:eastAsia="Times New Roman" w:hAnsi="Times New Roman" w:cs="Times New Roman"/>
          <w:color w:val="5C5B5B"/>
          <w:sz w:val="28"/>
          <w:szCs w:val="28"/>
        </w:rPr>
        <w:t>приводит или может</w:t>
      </w:r>
      <w:r w:rsidRPr="00BD246E">
        <w:rPr>
          <w:rFonts w:ascii="Times New Roman" w:eastAsia="Times New Roman" w:hAnsi="Times New Roman" w:cs="Times New Roman"/>
          <w:color w:val="5C5B5B"/>
          <w:sz w:val="25"/>
          <w:szCs w:val="25"/>
        </w:rPr>
        <w:t> </w:t>
      </w:r>
      <w:r w:rsidRPr="00BD246E">
        <w:rPr>
          <w:rFonts w:ascii="Times New Roman" w:eastAsia="Times New Roman" w:hAnsi="Times New Roman" w:cs="Times New Roman"/>
          <w:color w:val="5C5B5B"/>
          <w:sz w:val="28"/>
          <w:szCs w:val="28"/>
        </w:rPr>
        <w:t>привести к конфликту интересов.</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2. Порядок сообщения</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о возникновении личной заинтересованности при исполнении должностных обязанностей, которая приводит или</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может</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привести к конфликту интересов,</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 xml:space="preserve">лицами, замещающими </w:t>
      </w:r>
      <w:r w:rsidRPr="00BD246E">
        <w:rPr>
          <w:rFonts w:ascii="Times New Roman" w:eastAsia="Times New Roman" w:hAnsi="Times New Roman" w:cs="Times New Roman"/>
          <w:color w:val="5C5B5B"/>
          <w:sz w:val="28"/>
          <w:szCs w:val="28"/>
        </w:rPr>
        <w:lastRenderedPageBreak/>
        <w:t>государственные должности</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Ростовской области,</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за исключением лиц, указанных в пунктах 1 и 2</w:t>
      </w:r>
      <w:r w:rsidRPr="00BD246E">
        <w:rPr>
          <w:rFonts w:ascii="Times New Roman" w:eastAsia="Times New Roman" w:hAnsi="Times New Roman" w:cs="Times New Roman"/>
          <w:color w:val="5C5B5B"/>
          <w:sz w:val="28"/>
          <w:szCs w:val="28"/>
          <w:shd w:val="clear" w:color="auto" w:fill="FFFFFF"/>
        </w:rPr>
        <w:t>части 1 статьи 13</w:t>
      </w:r>
      <w:r w:rsidRPr="00BD246E">
        <w:rPr>
          <w:rFonts w:ascii="Times New Roman" w:eastAsia="Times New Roman" w:hAnsi="Times New Roman" w:cs="Times New Roman"/>
          <w:color w:val="5C5B5B"/>
          <w:sz w:val="19"/>
          <w:szCs w:val="19"/>
          <w:shd w:val="clear" w:color="auto" w:fill="FFFFFF"/>
          <w:vertAlign w:val="superscript"/>
        </w:rPr>
        <w:t>1</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настоящего Областного закона, определяется Прави</w:t>
      </w:r>
      <w:r w:rsidRPr="00BD246E">
        <w:rPr>
          <w:rFonts w:ascii="Times New Roman" w:eastAsia="Times New Roman" w:hAnsi="Times New Roman" w:cs="Times New Roman"/>
          <w:color w:val="5C5B5B"/>
          <w:sz w:val="28"/>
          <w:szCs w:val="28"/>
        </w:rPr>
        <w:softHyphen/>
        <w:t>тельством Ростовской</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области.</w:t>
      </w: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14.</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rPr>
        <w:t>Финансовое обеспечение мероприятий в сфере противодействия коррупции</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Финансовое обеспечение мероприятий, осуществляемых госу</w:t>
      </w:r>
      <w:r w:rsidRPr="00BD246E">
        <w:rPr>
          <w:rFonts w:ascii="Times New Roman" w:eastAsia="Times New Roman" w:hAnsi="Times New Roman" w:cs="Times New Roman"/>
          <w:color w:val="5C5B5B"/>
          <w:sz w:val="28"/>
          <w:szCs w:val="28"/>
        </w:rPr>
        <w:softHyphen/>
        <w:t>дарственными органами Ростовской области в соответствии с настоящим Областным законом, осуществляется за счет средств областного бюджета.</w:t>
      </w: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Статья 15.</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b/>
          <w:bCs/>
          <w:color w:val="5C5B5B"/>
          <w:sz w:val="28"/>
          <w:szCs w:val="28"/>
        </w:rPr>
        <w:t>Вступление в силу настоящего Областного закона</w:t>
      </w:r>
    </w:p>
    <w:p w:rsidR="00BD246E" w:rsidRPr="00BD246E" w:rsidRDefault="00BD246E" w:rsidP="00BD246E">
      <w:pPr>
        <w:shd w:val="clear" w:color="auto" w:fill="FFFFFF"/>
        <w:spacing w:before="100" w:after="100" w:line="240" w:lineRule="auto"/>
        <w:ind w:firstLine="709"/>
        <w:jc w:val="both"/>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Настоящий Областной закон вступает в силу по истечении 10 дней со дня его официального опубликования.</w:t>
      </w: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w:t>
      </w:r>
    </w:p>
    <w:p w:rsidR="00BD246E" w:rsidRPr="00BD246E" w:rsidRDefault="00BD246E" w:rsidP="00BD246E">
      <w:pPr>
        <w:shd w:val="clear" w:color="auto" w:fill="FFFFFF"/>
        <w:spacing w:before="100" w:after="10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Глава Администрации</w:t>
      </w:r>
      <w:r w:rsidRPr="00BD246E">
        <w:rPr>
          <w:rFonts w:ascii="Times New Roman" w:eastAsia="Times New Roman" w:hAnsi="Times New Roman" w:cs="Times New Roman"/>
          <w:color w:val="5C5B5B"/>
          <w:sz w:val="28"/>
        </w:rPr>
        <w:t> </w:t>
      </w:r>
      <w:r w:rsidRPr="00BD246E">
        <w:rPr>
          <w:rFonts w:ascii="Arial" w:eastAsia="Times New Roman" w:hAnsi="Arial" w:cs="Arial"/>
          <w:color w:val="5C5B5B"/>
          <w:sz w:val="21"/>
          <w:szCs w:val="21"/>
        </w:rPr>
        <w:br/>
      </w:r>
      <w:r w:rsidRPr="00BD246E">
        <w:rPr>
          <w:rFonts w:ascii="Times New Roman" w:eastAsia="Times New Roman" w:hAnsi="Times New Roman" w:cs="Times New Roman"/>
          <w:color w:val="5C5B5B"/>
          <w:sz w:val="28"/>
          <w:szCs w:val="28"/>
        </w:rPr>
        <w:t>(Губернатор) Ростовской области         </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   </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В. Чуб.</w:t>
      </w:r>
    </w:p>
    <w:p w:rsidR="00BD246E" w:rsidRPr="00BD246E" w:rsidRDefault="00BD246E" w:rsidP="00BD246E">
      <w:pPr>
        <w:shd w:val="clear" w:color="auto" w:fill="FFFFFF"/>
        <w:spacing w:after="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w:t>
      </w:r>
    </w:p>
    <w:p w:rsidR="00BD246E" w:rsidRPr="00BD246E" w:rsidRDefault="00BD246E" w:rsidP="00BD246E">
      <w:pPr>
        <w:shd w:val="clear" w:color="auto" w:fill="FFFFFF"/>
        <w:spacing w:after="0" w:line="240" w:lineRule="auto"/>
        <w:ind w:firstLine="709"/>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 </w:t>
      </w:r>
    </w:p>
    <w:p w:rsidR="00BD246E" w:rsidRPr="00BD246E" w:rsidRDefault="00BD246E" w:rsidP="00BD246E">
      <w:pPr>
        <w:shd w:val="clear" w:color="auto" w:fill="FFFFFF"/>
        <w:spacing w:after="0" w:line="240" w:lineRule="auto"/>
        <w:rPr>
          <w:rFonts w:ascii="Arial" w:eastAsia="Times New Roman" w:hAnsi="Arial" w:cs="Arial"/>
          <w:color w:val="5C5B5B"/>
          <w:sz w:val="21"/>
          <w:szCs w:val="21"/>
        </w:rPr>
      </w:pPr>
      <w:r w:rsidRPr="00BD246E">
        <w:rPr>
          <w:rFonts w:ascii="Times New Roman" w:eastAsia="Times New Roman" w:hAnsi="Times New Roman" w:cs="Times New Roman"/>
          <w:color w:val="5C5B5B"/>
          <w:sz w:val="28"/>
          <w:szCs w:val="28"/>
        </w:rPr>
        <w:t>г. Ростов-на-Дону</w:t>
      </w:r>
      <w:r w:rsidRPr="00BD246E">
        <w:rPr>
          <w:rFonts w:ascii="Arial" w:eastAsia="Times New Roman" w:hAnsi="Arial" w:cs="Arial"/>
          <w:color w:val="5C5B5B"/>
          <w:sz w:val="21"/>
          <w:szCs w:val="21"/>
        </w:rPr>
        <w:br/>
      </w:r>
      <w:r w:rsidRPr="00BD246E">
        <w:rPr>
          <w:rFonts w:ascii="Times New Roman" w:eastAsia="Times New Roman" w:hAnsi="Times New Roman" w:cs="Times New Roman"/>
          <w:color w:val="5C5B5B"/>
          <w:sz w:val="28"/>
          <w:szCs w:val="28"/>
        </w:rPr>
        <w:t>12 мая</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2009</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года</w:t>
      </w:r>
      <w:r w:rsidRPr="00BD246E">
        <w:rPr>
          <w:rFonts w:ascii="Arial" w:eastAsia="Times New Roman" w:hAnsi="Arial" w:cs="Arial"/>
          <w:color w:val="5C5B5B"/>
          <w:sz w:val="21"/>
          <w:szCs w:val="21"/>
        </w:rPr>
        <w:br/>
      </w:r>
      <w:r w:rsidRPr="00BD246E">
        <w:rPr>
          <w:rFonts w:ascii="Times New Roman" w:eastAsia="Times New Roman" w:hAnsi="Times New Roman" w:cs="Times New Roman"/>
          <w:color w:val="5C5B5B"/>
          <w:sz w:val="28"/>
          <w:szCs w:val="28"/>
        </w:rPr>
        <w:t>№</w:t>
      </w:r>
      <w:r w:rsidRPr="00BD246E">
        <w:rPr>
          <w:rFonts w:ascii="Times New Roman" w:eastAsia="Times New Roman" w:hAnsi="Times New Roman" w:cs="Times New Roman"/>
          <w:color w:val="5C5B5B"/>
          <w:sz w:val="28"/>
        </w:rPr>
        <w:t> </w:t>
      </w:r>
      <w:r w:rsidRPr="00BD246E">
        <w:rPr>
          <w:rFonts w:ascii="Times New Roman" w:eastAsia="Times New Roman" w:hAnsi="Times New Roman" w:cs="Times New Roman"/>
          <w:color w:val="5C5B5B"/>
          <w:sz w:val="28"/>
          <w:szCs w:val="28"/>
        </w:rPr>
        <w:t>218-ЗС</w:t>
      </w:r>
    </w:p>
    <w:p w:rsidR="00BD246E" w:rsidRPr="00BD246E" w:rsidRDefault="00BD246E" w:rsidP="00BD246E">
      <w:pPr>
        <w:shd w:val="clear" w:color="auto" w:fill="FFFFFF"/>
        <w:spacing w:after="0" w:line="240" w:lineRule="auto"/>
        <w:rPr>
          <w:rFonts w:ascii="Arial" w:eastAsia="Times New Roman" w:hAnsi="Arial" w:cs="Arial"/>
          <w:color w:val="5C5B5B"/>
          <w:sz w:val="21"/>
          <w:szCs w:val="21"/>
        </w:rPr>
      </w:pPr>
    </w:p>
    <w:sectPr w:rsidR="00BD246E" w:rsidRPr="00BD24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D246E"/>
    <w:rsid w:val="00BD2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246E"/>
  </w:style>
  <w:style w:type="character" w:customStyle="1" w:styleId="separator">
    <w:name w:val="separator"/>
    <w:basedOn w:val="a0"/>
    <w:rsid w:val="00BD246E"/>
  </w:style>
  <w:style w:type="paragraph" w:customStyle="1" w:styleId="aright">
    <w:name w:val="aright"/>
    <w:basedOn w:val="a"/>
    <w:rsid w:val="00BD246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D246E"/>
    <w:rPr>
      <w:color w:val="0000FF"/>
      <w:u w:val="single"/>
    </w:rPr>
  </w:style>
  <w:style w:type="character" w:styleId="a5">
    <w:name w:val="Strong"/>
    <w:basedOn w:val="a0"/>
    <w:uiPriority w:val="22"/>
    <w:qFormat/>
    <w:rsid w:val="00BD246E"/>
    <w:rPr>
      <w:b/>
      <w:bCs/>
    </w:rPr>
  </w:style>
  <w:style w:type="paragraph" w:styleId="a6">
    <w:name w:val="Balloon Text"/>
    <w:basedOn w:val="a"/>
    <w:link w:val="a7"/>
    <w:uiPriority w:val="99"/>
    <w:semiHidden/>
    <w:unhideWhenUsed/>
    <w:rsid w:val="00BD24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24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340034">
      <w:bodyDiv w:val="1"/>
      <w:marLeft w:val="0"/>
      <w:marRight w:val="0"/>
      <w:marTop w:val="0"/>
      <w:marBottom w:val="0"/>
      <w:divBdr>
        <w:top w:val="none" w:sz="0" w:space="0" w:color="auto"/>
        <w:left w:val="none" w:sz="0" w:space="0" w:color="auto"/>
        <w:bottom w:val="none" w:sz="0" w:space="0" w:color="auto"/>
        <w:right w:val="none" w:sz="0" w:space="0" w:color="auto"/>
      </w:divBdr>
      <w:divsChild>
        <w:div w:id="585040243">
          <w:marLeft w:val="0"/>
          <w:marRight w:val="0"/>
          <w:marTop w:val="165"/>
          <w:marBottom w:val="0"/>
          <w:divBdr>
            <w:top w:val="none" w:sz="0" w:space="0" w:color="auto"/>
            <w:left w:val="none" w:sz="0" w:space="0" w:color="auto"/>
            <w:bottom w:val="none" w:sz="0" w:space="0" w:color="auto"/>
            <w:right w:val="none" w:sz="0" w:space="0" w:color="auto"/>
          </w:divBdr>
          <w:divsChild>
            <w:div w:id="240992455">
              <w:marLeft w:val="0"/>
              <w:marRight w:val="0"/>
              <w:marTop w:val="0"/>
              <w:marBottom w:val="0"/>
              <w:divBdr>
                <w:top w:val="none" w:sz="0" w:space="0" w:color="auto"/>
                <w:left w:val="none" w:sz="0" w:space="0" w:color="auto"/>
                <w:bottom w:val="none" w:sz="0" w:space="0" w:color="auto"/>
                <w:right w:val="none" w:sz="0" w:space="0" w:color="auto"/>
              </w:divBdr>
              <w:divsChild>
                <w:div w:id="1539508219">
                  <w:marLeft w:val="0"/>
                  <w:marRight w:val="0"/>
                  <w:marTop w:val="0"/>
                  <w:marBottom w:val="0"/>
                  <w:divBdr>
                    <w:top w:val="none" w:sz="0" w:space="0" w:color="auto"/>
                    <w:left w:val="none" w:sz="0" w:space="0" w:color="auto"/>
                    <w:bottom w:val="none" w:sz="0" w:space="0" w:color="auto"/>
                    <w:right w:val="none" w:sz="0" w:space="0" w:color="auto"/>
                  </w:divBdr>
                  <w:divsChild>
                    <w:div w:id="898252923">
                      <w:marLeft w:val="0"/>
                      <w:marRight w:val="0"/>
                      <w:marTop w:val="0"/>
                      <w:marBottom w:val="0"/>
                      <w:divBdr>
                        <w:top w:val="none" w:sz="0" w:space="0" w:color="auto"/>
                        <w:left w:val="none" w:sz="0" w:space="0" w:color="auto"/>
                        <w:bottom w:val="none" w:sz="0" w:space="0" w:color="auto"/>
                        <w:right w:val="none" w:sz="0" w:space="0" w:color="auto"/>
                      </w:divBdr>
                      <w:divsChild>
                        <w:div w:id="1714187823">
                          <w:marLeft w:val="0"/>
                          <w:marRight w:val="0"/>
                          <w:marTop w:val="0"/>
                          <w:marBottom w:val="0"/>
                          <w:divBdr>
                            <w:top w:val="none" w:sz="0" w:space="0" w:color="auto"/>
                            <w:left w:val="none" w:sz="0" w:space="0" w:color="auto"/>
                            <w:bottom w:val="none" w:sz="0" w:space="0" w:color="auto"/>
                            <w:right w:val="none" w:sz="0" w:space="0" w:color="auto"/>
                          </w:divBdr>
                          <w:divsChild>
                            <w:div w:id="1418869149">
                              <w:marLeft w:val="0"/>
                              <w:marRight w:val="0"/>
                              <w:marTop w:val="0"/>
                              <w:marBottom w:val="0"/>
                              <w:divBdr>
                                <w:top w:val="none" w:sz="0" w:space="0" w:color="auto"/>
                                <w:left w:val="none" w:sz="0" w:space="0" w:color="auto"/>
                                <w:bottom w:val="none" w:sz="0" w:space="0" w:color="auto"/>
                                <w:right w:val="none" w:sz="0" w:space="0" w:color="auto"/>
                              </w:divBdr>
                              <w:divsChild>
                                <w:div w:id="454755380">
                                  <w:marLeft w:val="525"/>
                                  <w:marRight w:val="3900"/>
                                  <w:marTop w:val="0"/>
                                  <w:marBottom w:val="0"/>
                                  <w:divBdr>
                                    <w:top w:val="none" w:sz="0" w:space="0" w:color="auto"/>
                                    <w:left w:val="none" w:sz="0" w:space="0" w:color="auto"/>
                                    <w:bottom w:val="none" w:sz="0" w:space="0" w:color="auto"/>
                                    <w:right w:val="none" w:sz="0" w:space="0" w:color="auto"/>
                                  </w:divBdr>
                                  <w:divsChild>
                                    <w:div w:id="15091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412626">
                  <w:marLeft w:val="0"/>
                  <w:marRight w:val="0"/>
                  <w:marTop w:val="0"/>
                  <w:marBottom w:val="0"/>
                  <w:divBdr>
                    <w:top w:val="none" w:sz="0" w:space="0" w:color="auto"/>
                    <w:left w:val="none" w:sz="0" w:space="0" w:color="auto"/>
                    <w:bottom w:val="none" w:sz="0" w:space="0" w:color="auto"/>
                    <w:right w:val="none" w:sz="0" w:space="0" w:color="auto"/>
                  </w:divBdr>
                  <w:divsChild>
                    <w:div w:id="1480421107">
                      <w:marLeft w:val="0"/>
                      <w:marRight w:val="0"/>
                      <w:marTop w:val="0"/>
                      <w:marBottom w:val="0"/>
                      <w:divBdr>
                        <w:top w:val="none" w:sz="0" w:space="0" w:color="auto"/>
                        <w:left w:val="none" w:sz="0" w:space="0" w:color="auto"/>
                        <w:bottom w:val="none" w:sz="0" w:space="0" w:color="auto"/>
                        <w:right w:val="none" w:sz="0" w:space="0" w:color="auto"/>
                      </w:divBdr>
                      <w:divsChild>
                        <w:div w:id="8710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88662">
          <w:marLeft w:val="0"/>
          <w:marRight w:val="0"/>
          <w:marTop w:val="300"/>
          <w:marBottom w:val="0"/>
          <w:divBdr>
            <w:top w:val="none" w:sz="0" w:space="0" w:color="auto"/>
            <w:left w:val="none" w:sz="0" w:space="0" w:color="auto"/>
            <w:bottom w:val="none" w:sz="0" w:space="0" w:color="auto"/>
            <w:right w:val="none" w:sz="0" w:space="0" w:color="auto"/>
          </w:divBdr>
          <w:divsChild>
            <w:div w:id="1287393278">
              <w:marLeft w:val="0"/>
              <w:marRight w:val="0"/>
              <w:marTop w:val="0"/>
              <w:marBottom w:val="0"/>
              <w:divBdr>
                <w:top w:val="none" w:sz="0" w:space="0" w:color="auto"/>
                <w:left w:val="none" w:sz="0" w:space="0" w:color="auto"/>
                <w:bottom w:val="none" w:sz="0" w:space="0" w:color="auto"/>
                <w:right w:val="none" w:sz="0" w:space="0" w:color="auto"/>
              </w:divBdr>
              <w:divsChild>
                <w:div w:id="188219991">
                  <w:marLeft w:val="90"/>
                  <w:marRight w:val="90"/>
                  <w:marTop w:val="0"/>
                  <w:marBottom w:val="0"/>
                  <w:divBdr>
                    <w:top w:val="none" w:sz="0" w:space="0" w:color="auto"/>
                    <w:left w:val="none" w:sz="0" w:space="0" w:color="auto"/>
                    <w:bottom w:val="none" w:sz="0" w:space="0" w:color="auto"/>
                    <w:right w:val="none" w:sz="0" w:space="0" w:color="auto"/>
                  </w:divBdr>
                  <w:divsChild>
                    <w:div w:id="4700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112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4353</Words>
  <Characters>24818</Characters>
  <Application>Microsoft Office Word</Application>
  <DocSecurity>0</DocSecurity>
  <Lines>206</Lines>
  <Paragraphs>58</Paragraphs>
  <ScaleCrop>false</ScaleCrop>
  <Company/>
  <LinksUpToDate>false</LinksUpToDate>
  <CharactersWithSpaces>29113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2016-12-09T07:56:00Z</dcterms:created>
  <dcterms:modified xsi:type="dcterms:W3CDTF">2016-12-09T07:57:00Z</dcterms:modified>
</cp:coreProperties>
</file>