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DB" w:rsidRPr="002A059C" w:rsidRDefault="00AF6BDB" w:rsidP="00AF6BD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AF6BDB" w:rsidRPr="002A059C" w:rsidRDefault="00AF6BDB" w:rsidP="00AF6BD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 w:rsidR="000A36E6">
        <w:rPr>
          <w:color w:val="000000"/>
          <w:sz w:val="28"/>
          <w:szCs w:val="28"/>
          <w:lang w:eastAsia="ru-RU"/>
        </w:rPr>
        <w:t>108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пос. Углегорский</w:t>
      </w:r>
    </w:p>
    <w:p w:rsidR="00AF6BDB" w:rsidRPr="002A059C" w:rsidRDefault="00AF6BDB" w:rsidP="00AF6BDB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AF6BDB" w:rsidRPr="00E31F53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AF6BDB" w:rsidRPr="00E31F53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AF6BDB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 w:rsidR="000A36E6">
        <w:rPr>
          <w:rFonts w:ascii="Times New Roman" w:hAnsi="Times New Roman"/>
          <w:sz w:val="28"/>
          <w:szCs w:val="28"/>
        </w:rPr>
        <w:t>16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AF6BDB" w:rsidRPr="00E31F53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0A36E6" w:rsidRPr="00F409C1" w:rsidRDefault="00AF6BDB" w:rsidP="000A36E6">
      <w:pPr>
        <w:tabs>
          <w:tab w:val="left" w:pos="5103"/>
        </w:tabs>
        <w:ind w:right="3684"/>
        <w:jc w:val="both"/>
        <w:rPr>
          <w:bCs/>
          <w:sz w:val="28"/>
          <w:szCs w:val="22"/>
        </w:rPr>
      </w:pPr>
      <w:r w:rsidRPr="00E31F53">
        <w:rPr>
          <w:sz w:val="28"/>
          <w:szCs w:val="28"/>
        </w:rPr>
        <w:t xml:space="preserve">муниципальной услуги </w:t>
      </w:r>
      <w:r w:rsidR="000A36E6" w:rsidRPr="00F409C1">
        <w:rPr>
          <w:bCs/>
          <w:sz w:val="28"/>
          <w:szCs w:val="22"/>
        </w:rPr>
        <w:t>«Сверка арендных платежей с арендаторами земельных участков, муниципального имущества»</w:t>
      </w:r>
      <w:r w:rsidR="000A36E6">
        <w:rPr>
          <w:bCs/>
          <w:sz w:val="28"/>
          <w:szCs w:val="22"/>
        </w:rPr>
        <w:t>»</w:t>
      </w:r>
    </w:p>
    <w:p w:rsidR="00AF6BDB" w:rsidRDefault="00AF6BDB" w:rsidP="00AF6BDB">
      <w:pPr>
        <w:tabs>
          <w:tab w:val="left" w:pos="5103"/>
        </w:tabs>
        <w:ind w:right="3826"/>
        <w:jc w:val="both"/>
        <w:rPr>
          <w:bCs/>
          <w:sz w:val="28"/>
        </w:rPr>
      </w:pPr>
    </w:p>
    <w:p w:rsidR="00AF6BDB" w:rsidRDefault="00AF6BDB" w:rsidP="00AF6BDB">
      <w:pPr>
        <w:tabs>
          <w:tab w:val="left" w:pos="5103"/>
          <w:tab w:val="left" w:pos="6379"/>
          <w:tab w:val="left" w:pos="6521"/>
        </w:tabs>
        <w:ind w:right="3684"/>
        <w:jc w:val="both"/>
        <w:rPr>
          <w:bCs/>
          <w:sz w:val="28"/>
        </w:rPr>
      </w:pPr>
    </w:p>
    <w:p w:rsidR="00AF6BDB" w:rsidRPr="00471385" w:rsidRDefault="00AF6BDB" w:rsidP="00AF6BD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AF6BDB" w:rsidRDefault="00AF6BDB" w:rsidP="00AF6BDB">
      <w:pPr>
        <w:pStyle w:val="af1"/>
        <w:ind w:firstLine="567"/>
        <w:rPr>
          <w:sz w:val="28"/>
          <w:szCs w:val="28"/>
        </w:rPr>
      </w:pPr>
    </w:p>
    <w:p w:rsidR="00AF6BDB" w:rsidRDefault="00AF6BDB" w:rsidP="00AF6BDB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AF6BDB" w:rsidRPr="009200D6" w:rsidRDefault="00AF6BDB" w:rsidP="00AF6BDB">
      <w:pPr>
        <w:pStyle w:val="af1"/>
        <w:ind w:firstLine="0"/>
        <w:jc w:val="center"/>
        <w:rPr>
          <w:sz w:val="28"/>
          <w:szCs w:val="28"/>
        </w:rPr>
      </w:pPr>
    </w:p>
    <w:p w:rsidR="000A36E6" w:rsidRPr="00F409C1" w:rsidRDefault="00E9355B" w:rsidP="000A36E6">
      <w:pPr>
        <w:widowControl w:val="0"/>
        <w:tabs>
          <w:tab w:val="left" w:pos="298"/>
        </w:tabs>
        <w:suppressAutoHyphens w:val="0"/>
        <w:ind w:left="20" w:right="20" w:firstLine="5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AF6BDB">
        <w:rPr>
          <w:sz w:val="28"/>
          <w:szCs w:val="28"/>
        </w:rPr>
        <w:t>1.</w:t>
      </w:r>
      <w:r w:rsidR="00A43760">
        <w:rPr>
          <w:sz w:val="28"/>
          <w:szCs w:val="28"/>
        </w:rPr>
        <w:t xml:space="preserve"> </w:t>
      </w:r>
      <w:r w:rsidR="00AF6BDB" w:rsidRPr="005468D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="00AF6BDB" w:rsidRPr="005468D8">
        <w:rPr>
          <w:sz w:val="28"/>
          <w:szCs w:val="28"/>
        </w:rPr>
        <w:t xml:space="preserve">в постановление от  14 ноября </w:t>
      </w:r>
      <w:r w:rsidR="000A36E6">
        <w:rPr>
          <w:sz w:val="28"/>
          <w:szCs w:val="28"/>
        </w:rPr>
        <w:t>2022 г. № 116</w:t>
      </w:r>
      <w:r w:rsidR="00AF6BDB">
        <w:rPr>
          <w:sz w:val="28"/>
          <w:szCs w:val="28"/>
        </w:rPr>
        <w:t xml:space="preserve"> </w:t>
      </w:r>
      <w:r w:rsidR="00AF6BDB" w:rsidRPr="005468D8">
        <w:rPr>
          <w:sz w:val="28"/>
          <w:szCs w:val="28"/>
        </w:rPr>
        <w:t xml:space="preserve"> </w:t>
      </w:r>
      <w:r w:rsidR="000A36E6" w:rsidRPr="00F409C1">
        <w:rPr>
          <w:sz w:val="28"/>
          <w:szCs w:val="28"/>
          <w:lang w:eastAsia="ru-RU"/>
        </w:rPr>
        <w:t>«Сверка арендных платежей с арендаторами земельных учас</w:t>
      </w:r>
      <w:r w:rsidR="000A36E6">
        <w:rPr>
          <w:sz w:val="28"/>
          <w:szCs w:val="28"/>
          <w:lang w:eastAsia="ru-RU"/>
        </w:rPr>
        <w:t>тков, муниципального имущества»</w:t>
      </w:r>
      <w:r w:rsidR="0076309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E9355B" w:rsidRDefault="00E9355B" w:rsidP="00E9355B">
      <w:pPr>
        <w:widowControl w:val="0"/>
        <w:tabs>
          <w:tab w:val="left" w:pos="298"/>
        </w:tabs>
        <w:suppressAutoHyphens w:val="0"/>
        <w:ind w:left="20" w:right="20" w:firstLine="520"/>
        <w:jc w:val="both"/>
        <w:rPr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</w:t>
      </w:r>
      <w:r>
        <w:t xml:space="preserve">   1.1. </w:t>
      </w:r>
      <w:r>
        <w:rPr>
          <w:bCs/>
          <w:color w:val="000000"/>
          <w:sz w:val="28"/>
          <w:szCs w:val="28"/>
        </w:rPr>
        <w:t>Административный регламент</w:t>
      </w:r>
      <w:r w:rsidRPr="00334788">
        <w:rPr>
          <w:bCs/>
          <w:color w:val="000000"/>
          <w:sz w:val="28"/>
          <w:szCs w:val="28"/>
        </w:rPr>
        <w:t xml:space="preserve"> </w:t>
      </w:r>
      <w:r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 w:rsidRPr="00F409C1">
        <w:rPr>
          <w:sz w:val="28"/>
          <w:szCs w:val="28"/>
          <w:lang w:eastAsia="ru-RU"/>
        </w:rPr>
        <w:t>«Сверка арендных платежей с арендаторами земельных учас</w:t>
      </w:r>
      <w:r>
        <w:rPr>
          <w:sz w:val="28"/>
          <w:szCs w:val="28"/>
          <w:lang w:eastAsia="ru-RU"/>
        </w:rPr>
        <w:t>тков, муниципального имущества»</w:t>
      </w:r>
      <w:r>
        <w:rPr>
          <w:sz w:val="28"/>
          <w:szCs w:val="28"/>
        </w:rPr>
        <w:t xml:space="preserve">        </w:t>
      </w:r>
    </w:p>
    <w:p w:rsidR="00AF6BDB" w:rsidRPr="005468D8" w:rsidRDefault="00E9355B" w:rsidP="00E9355B">
      <w:pPr>
        <w:widowControl w:val="0"/>
        <w:tabs>
          <w:tab w:val="left" w:pos="298"/>
        </w:tabs>
        <w:suppressAutoHyphens w:val="0"/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Дополнить пунктом 1.2.1.</w:t>
      </w:r>
      <w:r w:rsidRPr="005468D8">
        <w:rPr>
          <w:sz w:val="28"/>
          <w:szCs w:val="28"/>
        </w:rPr>
        <w:t xml:space="preserve"> следующего содержания: «</w:t>
      </w:r>
      <w:r>
        <w:rPr>
          <w:sz w:val="28"/>
          <w:szCs w:val="28"/>
        </w:rPr>
        <w:t xml:space="preserve">1.2.1. </w:t>
      </w:r>
      <w:r w:rsidR="00AF6BDB" w:rsidRPr="005468D8">
        <w:rPr>
          <w:sz w:val="28"/>
          <w:szCs w:val="28"/>
        </w:rPr>
        <w:t xml:space="preserve">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AF6BDB" w:rsidRPr="005468D8">
        <w:rPr>
          <w:sz w:val="28"/>
          <w:szCs w:val="28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3760" w:rsidRDefault="00AF6BDB" w:rsidP="00A43760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A43760">
        <w:rPr>
          <w:sz w:val="28"/>
          <w:szCs w:val="28"/>
        </w:rPr>
        <w:t xml:space="preserve"> </w:t>
      </w:r>
    </w:p>
    <w:p w:rsidR="000A36E6" w:rsidRPr="00F409C1" w:rsidRDefault="00AF6BDB" w:rsidP="000A36E6">
      <w:pPr>
        <w:widowControl w:val="0"/>
        <w:tabs>
          <w:tab w:val="left" w:pos="298"/>
        </w:tabs>
        <w:suppressAutoHyphens w:val="0"/>
        <w:ind w:left="20" w:right="20" w:firstLine="520"/>
        <w:jc w:val="both"/>
        <w:rPr>
          <w:sz w:val="28"/>
          <w:szCs w:val="28"/>
          <w:lang w:eastAsia="ru-RU"/>
        </w:rPr>
      </w:pPr>
      <w:r w:rsidRPr="00A0661A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A43760">
        <w:rPr>
          <w:sz w:val="28"/>
          <w:szCs w:val="28"/>
        </w:rPr>
        <w:t>постановлением от 14.</w:t>
      </w:r>
      <w:r w:rsidR="00E9355B">
        <w:rPr>
          <w:sz w:val="28"/>
          <w:szCs w:val="28"/>
        </w:rPr>
        <w:t>11.2022 №116</w:t>
      </w:r>
      <w:r w:rsidR="00A43760">
        <w:rPr>
          <w:sz w:val="28"/>
          <w:szCs w:val="28"/>
        </w:rPr>
        <w:t xml:space="preserve"> «</w:t>
      </w:r>
      <w:r w:rsidR="00A43760">
        <w:rPr>
          <w:bCs/>
          <w:sz w:val="28"/>
        </w:rPr>
        <w:t>Об утверждении административного регламента предо</w:t>
      </w:r>
      <w:bookmarkStart w:id="0" w:name="_Hlk102037336"/>
      <w:bookmarkStart w:id="1" w:name="_Hlk99367791"/>
      <w:bookmarkStart w:id="2" w:name="_Hlk107307530"/>
      <w:r w:rsidR="00A43760">
        <w:rPr>
          <w:bCs/>
          <w:sz w:val="28"/>
        </w:rPr>
        <w:t xml:space="preserve">ставления муниципальной услуги </w:t>
      </w:r>
      <w:bookmarkEnd w:id="0"/>
      <w:bookmarkEnd w:id="1"/>
      <w:bookmarkEnd w:id="2"/>
      <w:r w:rsidR="000A36E6" w:rsidRPr="005468D8">
        <w:rPr>
          <w:sz w:val="28"/>
          <w:szCs w:val="28"/>
        </w:rPr>
        <w:t xml:space="preserve"> </w:t>
      </w:r>
      <w:r w:rsidR="000A36E6" w:rsidRPr="00F409C1">
        <w:rPr>
          <w:sz w:val="28"/>
          <w:szCs w:val="28"/>
          <w:lang w:eastAsia="ru-RU"/>
        </w:rPr>
        <w:t>«Сверка арендных платежей с арендаторами земельных учас</w:t>
      </w:r>
      <w:r w:rsidR="000A36E6">
        <w:rPr>
          <w:sz w:val="28"/>
          <w:szCs w:val="28"/>
          <w:lang w:eastAsia="ru-RU"/>
        </w:rPr>
        <w:t>тков, муниципального имущества»</w:t>
      </w:r>
    </w:p>
    <w:p w:rsidR="00AF6BDB" w:rsidRPr="009200D6" w:rsidRDefault="00AF6BDB" w:rsidP="00AF6BDB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AF6BDB" w:rsidRDefault="00AF6BDB" w:rsidP="00AF6BDB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 w:rsidR="00A43760"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AF6BDB" w:rsidRDefault="00AF6BDB" w:rsidP="00AF6BDB">
      <w:pPr>
        <w:pStyle w:val="af1"/>
        <w:rPr>
          <w:sz w:val="28"/>
          <w:szCs w:val="28"/>
        </w:rPr>
      </w:pPr>
    </w:p>
    <w:p w:rsidR="00AF6BDB" w:rsidRDefault="00AF6BDB" w:rsidP="00AF6BDB">
      <w:pPr>
        <w:pStyle w:val="af1"/>
        <w:rPr>
          <w:sz w:val="28"/>
          <w:szCs w:val="28"/>
        </w:rPr>
      </w:pPr>
    </w:p>
    <w:p w:rsidR="00AF6BDB" w:rsidRDefault="00AF6BDB" w:rsidP="00AF6BDB">
      <w:pPr>
        <w:pStyle w:val="af1"/>
        <w:rPr>
          <w:sz w:val="28"/>
          <w:szCs w:val="28"/>
        </w:rPr>
      </w:pPr>
    </w:p>
    <w:p w:rsidR="00AF6BDB" w:rsidRPr="009200D6" w:rsidRDefault="00AF6BDB" w:rsidP="00AF6BDB">
      <w:pPr>
        <w:pStyle w:val="af1"/>
        <w:rPr>
          <w:sz w:val="28"/>
          <w:szCs w:val="28"/>
        </w:rPr>
      </w:pPr>
    </w:p>
    <w:p w:rsidR="00AF6BDB" w:rsidRDefault="00AF6BDB" w:rsidP="00AF6BDB">
      <w:pPr>
        <w:pStyle w:val="af1"/>
        <w:ind w:firstLine="0"/>
        <w:rPr>
          <w:sz w:val="28"/>
          <w:szCs w:val="28"/>
        </w:rPr>
      </w:pPr>
    </w:p>
    <w:p w:rsidR="00AF6BDB" w:rsidRPr="002A059C" w:rsidRDefault="00AF6BDB" w:rsidP="00AF6BDB">
      <w:pPr>
        <w:pStyle w:val="af1"/>
        <w:ind w:firstLine="0"/>
        <w:rPr>
          <w:sz w:val="28"/>
          <w:szCs w:val="28"/>
        </w:rPr>
      </w:pPr>
      <w:r w:rsidRPr="002A059C">
        <w:rPr>
          <w:sz w:val="28"/>
          <w:szCs w:val="28"/>
        </w:rPr>
        <w:t>Глава Администрации</w:t>
      </w:r>
    </w:p>
    <w:p w:rsidR="00AF6BDB" w:rsidRDefault="00AF6BDB" w:rsidP="00AF6BDB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AF6BDB" w:rsidRPr="001558B8" w:rsidRDefault="00AF6BDB" w:rsidP="00AF6BDB"/>
    <w:p w:rsidR="00AF6BDB" w:rsidRPr="001558B8" w:rsidRDefault="00AF6BDB" w:rsidP="00AF6BDB"/>
    <w:p w:rsidR="00AF6BDB" w:rsidRPr="001558B8" w:rsidRDefault="00AF6BDB" w:rsidP="00AF6BDB"/>
    <w:p w:rsidR="00AF6BDB" w:rsidRPr="001558B8" w:rsidRDefault="00AF6BDB" w:rsidP="00AF6BDB"/>
    <w:p w:rsidR="00AF6BDB" w:rsidRPr="001558B8" w:rsidRDefault="00AF6BDB" w:rsidP="00AF6BDB"/>
    <w:p w:rsidR="00AD0447" w:rsidRPr="001558B8" w:rsidRDefault="00AD0447" w:rsidP="001558B8"/>
    <w:sectPr w:rsidR="00AD0447" w:rsidRPr="001558B8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32" w:rsidRDefault="00B15232" w:rsidP="00363121">
      <w:r>
        <w:separator/>
      </w:r>
    </w:p>
  </w:endnote>
  <w:endnote w:type="continuationSeparator" w:id="0">
    <w:p w:rsidR="00B15232" w:rsidRDefault="00B15232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32" w:rsidRDefault="00B15232" w:rsidP="00363121">
      <w:r>
        <w:separator/>
      </w:r>
    </w:p>
  </w:footnote>
  <w:footnote w:type="continuationSeparator" w:id="0">
    <w:p w:rsidR="00B15232" w:rsidRDefault="00B15232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085D10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B152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85D10"/>
    <w:rsid w:val="000A136A"/>
    <w:rsid w:val="000A36E6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4C9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63121"/>
    <w:rsid w:val="0036478F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3090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15232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65513"/>
    <w:rsid w:val="00C833C2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9355B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2024-08-06T11:42:00Z</cp:lastPrinted>
  <dcterms:created xsi:type="dcterms:W3CDTF">2024-07-26T06:00:00Z</dcterms:created>
  <dcterms:modified xsi:type="dcterms:W3CDTF">2024-08-06T11:42:00Z</dcterms:modified>
</cp:coreProperties>
</file>