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22" w:rsidRDefault="00554E22" w:rsidP="00554E22">
      <w:pPr>
        <w:jc w:val="both"/>
        <w:rPr>
          <w:bCs/>
          <w:sz w:val="28"/>
        </w:rPr>
      </w:pPr>
    </w:p>
    <w:p w:rsidR="00554E22" w:rsidRDefault="00554E22" w:rsidP="00554E22">
      <w:pPr>
        <w:jc w:val="center"/>
        <w:rPr>
          <w:b/>
          <w:bCs/>
          <w:color w:val="000000"/>
          <w:sz w:val="28"/>
          <w:szCs w:val="28"/>
        </w:rPr>
      </w:pPr>
      <w:r w:rsidRPr="009D4C62">
        <w:rPr>
          <w:b/>
          <w:bCs/>
          <w:noProof/>
          <w:color w:val="000000"/>
          <w:sz w:val="28"/>
          <w:szCs w:val="28"/>
          <w:lang w:eastAsia="ru-RU"/>
        </w:rPr>
        <w:drawing>
          <wp:inline distT="0" distB="0" distL="0" distR="0">
            <wp:extent cx="409575" cy="742950"/>
            <wp:effectExtent l="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554E22" w:rsidRPr="00055676" w:rsidRDefault="00554E22" w:rsidP="00554E22">
      <w:pPr>
        <w:pStyle w:val="a3"/>
        <w:jc w:val="center"/>
        <w:rPr>
          <w:rFonts w:ascii="Times New Roman" w:hAnsi="Times New Roman"/>
          <w:b/>
          <w:sz w:val="28"/>
          <w:szCs w:val="28"/>
        </w:rPr>
      </w:pPr>
      <w:r w:rsidRPr="00055676">
        <w:rPr>
          <w:rFonts w:ascii="Times New Roman" w:hAnsi="Times New Roman"/>
          <w:b/>
          <w:sz w:val="28"/>
          <w:szCs w:val="28"/>
        </w:rPr>
        <w:t>РОССИЙСКАЯ ФЕДЕРАЦИЯ</w:t>
      </w:r>
    </w:p>
    <w:p w:rsidR="00554E22" w:rsidRPr="00055676" w:rsidRDefault="00554E22" w:rsidP="00554E22">
      <w:pPr>
        <w:pStyle w:val="a3"/>
        <w:jc w:val="center"/>
        <w:rPr>
          <w:rFonts w:ascii="Times New Roman" w:hAnsi="Times New Roman"/>
          <w:b/>
          <w:sz w:val="28"/>
          <w:szCs w:val="28"/>
        </w:rPr>
      </w:pPr>
      <w:r w:rsidRPr="00055676">
        <w:rPr>
          <w:rFonts w:ascii="Times New Roman" w:hAnsi="Times New Roman"/>
          <w:b/>
          <w:sz w:val="28"/>
          <w:szCs w:val="28"/>
        </w:rPr>
        <w:t>РОСТОВСКАЯ ОБЛАСТЬ</w:t>
      </w:r>
    </w:p>
    <w:p w:rsidR="00554E22" w:rsidRPr="00055676" w:rsidRDefault="00554E22" w:rsidP="00554E22">
      <w:pPr>
        <w:pStyle w:val="a3"/>
        <w:jc w:val="center"/>
        <w:rPr>
          <w:rFonts w:ascii="Times New Roman" w:hAnsi="Times New Roman"/>
          <w:b/>
          <w:sz w:val="28"/>
          <w:szCs w:val="28"/>
        </w:rPr>
      </w:pPr>
      <w:r w:rsidRPr="00055676">
        <w:rPr>
          <w:rFonts w:ascii="Times New Roman" w:hAnsi="Times New Roman"/>
          <w:b/>
          <w:sz w:val="28"/>
          <w:szCs w:val="28"/>
        </w:rPr>
        <w:t>ТАЦИНСКИЙ РАЙОН</w:t>
      </w:r>
    </w:p>
    <w:p w:rsidR="00554E22" w:rsidRPr="00055676" w:rsidRDefault="00554E22" w:rsidP="00554E22">
      <w:pPr>
        <w:pStyle w:val="a3"/>
        <w:jc w:val="center"/>
        <w:rPr>
          <w:rFonts w:ascii="Times New Roman" w:hAnsi="Times New Roman"/>
          <w:b/>
          <w:sz w:val="28"/>
          <w:szCs w:val="28"/>
        </w:rPr>
      </w:pPr>
      <w:r w:rsidRPr="00055676">
        <w:rPr>
          <w:rFonts w:ascii="Times New Roman" w:hAnsi="Times New Roman"/>
          <w:b/>
          <w:sz w:val="28"/>
          <w:szCs w:val="28"/>
        </w:rPr>
        <w:t>МУНИЦИПАЛЬНОЕ ОБРАЗОВАНИЕ</w:t>
      </w:r>
    </w:p>
    <w:p w:rsidR="00554E22" w:rsidRPr="00055676" w:rsidRDefault="00554E22" w:rsidP="00554E22">
      <w:pPr>
        <w:pStyle w:val="a3"/>
        <w:jc w:val="center"/>
        <w:rPr>
          <w:rFonts w:ascii="Times New Roman" w:hAnsi="Times New Roman"/>
          <w:b/>
          <w:sz w:val="28"/>
          <w:szCs w:val="28"/>
        </w:rPr>
      </w:pPr>
      <w:r w:rsidRPr="00055676">
        <w:rPr>
          <w:rFonts w:ascii="Times New Roman" w:hAnsi="Times New Roman"/>
          <w:b/>
          <w:sz w:val="28"/>
          <w:szCs w:val="28"/>
        </w:rPr>
        <w:t>«УГЛЕГОРСКОЕ СЕЛЬСКОЕ ПОСЕЛЕНИЕ»</w:t>
      </w:r>
    </w:p>
    <w:p w:rsidR="00554E22" w:rsidRPr="00DD3452" w:rsidRDefault="00554E22" w:rsidP="00554E22">
      <w:pPr>
        <w:ind w:left="-567" w:right="-284"/>
        <w:jc w:val="center"/>
        <w:rPr>
          <w:sz w:val="28"/>
          <w:szCs w:val="28"/>
        </w:rPr>
      </w:pPr>
      <w:r w:rsidRPr="00DD3452">
        <w:rPr>
          <w:sz w:val="28"/>
          <w:szCs w:val="28"/>
        </w:rPr>
        <w:t>_____________________________________________________________</w:t>
      </w:r>
      <w:r>
        <w:rPr>
          <w:sz w:val="28"/>
          <w:szCs w:val="28"/>
        </w:rPr>
        <w:t>_________</w:t>
      </w:r>
    </w:p>
    <w:p w:rsidR="00554E22" w:rsidRPr="00055676" w:rsidRDefault="00554E22" w:rsidP="00554E22">
      <w:pPr>
        <w:ind w:left="-567" w:right="-284"/>
        <w:jc w:val="center"/>
        <w:rPr>
          <w:b/>
        </w:rPr>
      </w:pPr>
      <w:r>
        <w:rPr>
          <w:b/>
        </w:rPr>
        <w:t xml:space="preserve">                                                                                                                                </w:t>
      </w:r>
    </w:p>
    <w:p w:rsidR="00554E22" w:rsidRPr="00055676" w:rsidRDefault="00554E22" w:rsidP="00554E22">
      <w:pPr>
        <w:spacing w:before="108"/>
        <w:ind w:left="-567" w:right="-284"/>
        <w:jc w:val="center"/>
        <w:outlineLvl w:val="0"/>
        <w:rPr>
          <w:b/>
          <w:bCs/>
          <w:color w:val="000000"/>
          <w:sz w:val="28"/>
          <w:szCs w:val="28"/>
        </w:rPr>
      </w:pPr>
      <w:r w:rsidRPr="00055676">
        <w:rPr>
          <w:b/>
          <w:bCs/>
          <w:color w:val="000000"/>
          <w:sz w:val="28"/>
          <w:szCs w:val="28"/>
        </w:rPr>
        <w:t>ПОСТАНОВЛЕНИЕ</w:t>
      </w:r>
    </w:p>
    <w:p w:rsidR="00554E22" w:rsidRPr="00055676" w:rsidRDefault="00554E22" w:rsidP="00554E22">
      <w:pPr>
        <w:rPr>
          <w:color w:val="000000"/>
          <w:sz w:val="28"/>
          <w:szCs w:val="28"/>
        </w:rPr>
      </w:pPr>
    </w:p>
    <w:p w:rsidR="00554E22" w:rsidRPr="00055676" w:rsidRDefault="00554E22" w:rsidP="00554E22">
      <w:pPr>
        <w:rPr>
          <w:color w:val="000000"/>
          <w:sz w:val="28"/>
          <w:szCs w:val="28"/>
        </w:rPr>
      </w:pPr>
      <w:r>
        <w:rPr>
          <w:color w:val="000000"/>
          <w:sz w:val="28"/>
          <w:szCs w:val="28"/>
        </w:rPr>
        <w:t xml:space="preserve"> 14 ноября </w:t>
      </w:r>
      <w:r w:rsidRPr="00055676">
        <w:rPr>
          <w:color w:val="000000"/>
          <w:sz w:val="28"/>
          <w:szCs w:val="28"/>
        </w:rPr>
        <w:t xml:space="preserve">2022 г.    </w:t>
      </w:r>
      <w:r>
        <w:rPr>
          <w:color w:val="000000"/>
          <w:sz w:val="28"/>
          <w:szCs w:val="28"/>
        </w:rPr>
        <w:t xml:space="preserve">                              № 122</w:t>
      </w:r>
      <w:r w:rsidRPr="00055676">
        <w:rPr>
          <w:color w:val="000000"/>
          <w:sz w:val="28"/>
          <w:szCs w:val="28"/>
        </w:rPr>
        <w:t xml:space="preserve">                                     пос. Углегорский</w:t>
      </w:r>
    </w:p>
    <w:p w:rsidR="00554E22" w:rsidRPr="0035139F" w:rsidRDefault="00554E22" w:rsidP="00554E22">
      <w:pPr>
        <w:jc w:val="both"/>
        <w:rPr>
          <w:bCs/>
          <w:sz w:val="28"/>
        </w:rPr>
      </w:pPr>
    </w:p>
    <w:p w:rsidR="00554E22" w:rsidRDefault="00554E22" w:rsidP="00554E22">
      <w:pPr>
        <w:tabs>
          <w:tab w:val="left" w:pos="5103"/>
        </w:tabs>
        <w:ind w:right="4251"/>
        <w:rPr>
          <w:bCs/>
          <w:sz w:val="28"/>
        </w:rPr>
      </w:pPr>
      <w:r>
        <w:rPr>
          <w:bCs/>
          <w:sz w:val="28"/>
        </w:rPr>
        <w:t xml:space="preserve"> 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 за земельный участок»</w:t>
      </w:r>
    </w:p>
    <w:p w:rsidR="00554E22" w:rsidRDefault="00554E22" w:rsidP="00554E22">
      <w:pPr>
        <w:jc w:val="center"/>
        <w:rPr>
          <w:sz w:val="28"/>
          <w:szCs w:val="28"/>
        </w:rPr>
      </w:pPr>
    </w:p>
    <w:p w:rsidR="00554E22" w:rsidRDefault="00554E22" w:rsidP="00554E22">
      <w:pPr>
        <w:spacing w:after="120"/>
        <w:jc w:val="both"/>
        <w:rPr>
          <w:sz w:val="28"/>
          <w:szCs w:val="28"/>
        </w:rPr>
      </w:pPr>
      <w:r>
        <w:rPr>
          <w:sz w:val="28"/>
          <w:szCs w:val="28"/>
        </w:rPr>
        <w:tab/>
      </w:r>
      <w:r>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0" w:name="_Hlk107308157"/>
      <w:r>
        <w:rPr>
          <w:sz w:val="28"/>
          <w:szCs w:val="28"/>
        </w:rPr>
        <w:t xml:space="preserve">муниципального образования </w:t>
      </w:r>
      <w:bookmarkStart w:id="1" w:name="_Hlk94090791"/>
      <w:bookmarkStart w:id="2" w:name="_Hlk94089191"/>
      <w:r>
        <w:rPr>
          <w:sz w:val="28"/>
          <w:szCs w:val="28"/>
        </w:rPr>
        <w:t>«Углегорское сельское поселение»</w:t>
      </w:r>
      <w:bookmarkEnd w:id="0"/>
      <w:bookmarkEnd w:id="1"/>
      <w:bookmarkEnd w:id="2"/>
      <w:r>
        <w:rPr>
          <w:sz w:val="28"/>
          <w:szCs w:val="28"/>
        </w:rPr>
        <w:t>,</w:t>
      </w:r>
      <w:r w:rsidRPr="004D35D2">
        <w:rPr>
          <w:sz w:val="28"/>
          <w:szCs w:val="28"/>
        </w:rPr>
        <w:t xml:space="preserve"> </w:t>
      </w:r>
      <w:r>
        <w:rPr>
          <w:sz w:val="28"/>
          <w:szCs w:val="28"/>
        </w:rPr>
        <w:t>Администрация Углегорского сельского поселения,-</w:t>
      </w:r>
    </w:p>
    <w:p w:rsidR="00554E22" w:rsidRDefault="00554E22" w:rsidP="00554E22">
      <w:pPr>
        <w:spacing w:after="120"/>
        <w:jc w:val="center"/>
        <w:rPr>
          <w:b/>
          <w:bCs/>
          <w:sz w:val="28"/>
          <w:szCs w:val="28"/>
        </w:rPr>
      </w:pPr>
    </w:p>
    <w:p w:rsidR="00554E22" w:rsidRDefault="00554E22" w:rsidP="00554E22">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554E22" w:rsidRPr="004D35D2" w:rsidRDefault="00554E22" w:rsidP="00554E22">
      <w:pPr>
        <w:spacing w:after="120"/>
        <w:jc w:val="center"/>
        <w:rPr>
          <w:b/>
          <w:bCs/>
          <w:sz w:val="28"/>
          <w:szCs w:val="28"/>
        </w:rPr>
      </w:pPr>
    </w:p>
    <w:p w:rsidR="00554E22" w:rsidRDefault="00554E22" w:rsidP="00554E22">
      <w:pPr>
        <w:widowControl w:val="0"/>
        <w:tabs>
          <w:tab w:val="left" w:pos="298"/>
        </w:tabs>
        <w:ind w:left="20" w:right="20" w:firstLine="520"/>
        <w:jc w:val="both"/>
        <w:rPr>
          <w:rStyle w:val="aa"/>
          <w:color w:val="000000"/>
          <w:lang w:eastAsia="ru-RU"/>
        </w:rPr>
      </w:pPr>
      <w:r>
        <w:rPr>
          <w:rStyle w:val="aa"/>
          <w:color w:val="000000"/>
          <w:sz w:val="28"/>
          <w:szCs w:val="28"/>
        </w:rPr>
        <w:t>1. Утвердить прилагаемый Административный регламент предо</w:t>
      </w:r>
      <w:bookmarkStart w:id="3" w:name="_Hlk94093005"/>
      <w:r>
        <w:rPr>
          <w:rStyle w:val="aa"/>
          <w:color w:val="000000"/>
          <w:sz w:val="28"/>
          <w:szCs w:val="28"/>
        </w:rPr>
        <w:t>ставления муниципальной услуги «</w:t>
      </w:r>
      <w:r>
        <w:rPr>
          <w:color w:val="000000"/>
          <w:sz w:val="28"/>
          <w:szCs w:val="28"/>
        </w:rPr>
        <w:t>Выдача справки об отсутствии (наличии) задолженности по арендной плате за земельный участок</w:t>
      </w:r>
      <w:bookmarkEnd w:id="3"/>
      <w:r>
        <w:rPr>
          <w:rStyle w:val="aa"/>
          <w:color w:val="000000"/>
          <w:sz w:val="28"/>
          <w:szCs w:val="28"/>
        </w:rPr>
        <w:t>».</w:t>
      </w:r>
    </w:p>
    <w:p w:rsidR="00554E22" w:rsidRDefault="00554E22" w:rsidP="00554E22">
      <w:pPr>
        <w:widowControl w:val="0"/>
        <w:tabs>
          <w:tab w:val="left" w:pos="298"/>
        </w:tabs>
        <w:ind w:firstLine="520"/>
        <w:jc w:val="both"/>
        <w:rPr>
          <w:sz w:val="28"/>
          <w:szCs w:val="28"/>
          <w:lang w:eastAsia="ru-RU"/>
        </w:rPr>
      </w:pPr>
      <w:r>
        <w:rPr>
          <w:sz w:val="28"/>
          <w:szCs w:val="28"/>
          <w:shd w:val="clear" w:color="auto" w:fill="FFFFFF"/>
        </w:rPr>
        <w:t>2. Признать утратившими</w:t>
      </w:r>
      <w:bookmarkStart w:id="4" w:name="_Hlk94090983"/>
      <w:r>
        <w:rPr>
          <w:sz w:val="28"/>
          <w:szCs w:val="28"/>
          <w:shd w:val="clear" w:color="auto" w:fill="FFFFFF"/>
        </w:rPr>
        <w:t xml:space="preserve"> силу постановлени</w:t>
      </w:r>
      <w:bookmarkEnd w:id="4"/>
      <w:r>
        <w:rPr>
          <w:sz w:val="28"/>
          <w:szCs w:val="28"/>
          <w:shd w:val="clear" w:color="auto" w:fill="FFFFFF"/>
        </w:rPr>
        <w:t>я</w:t>
      </w:r>
      <w:r>
        <w:rPr>
          <w:kern w:val="2"/>
          <w:sz w:val="28"/>
          <w:szCs w:val="28"/>
        </w:rPr>
        <w:t xml:space="preserve"> главы  Администрации Углегорского сельского поселения</w:t>
      </w:r>
      <w:r>
        <w:rPr>
          <w:sz w:val="28"/>
          <w:szCs w:val="28"/>
          <w:shd w:val="clear" w:color="auto" w:fill="FFFFFF"/>
        </w:rPr>
        <w:t xml:space="preserve">  </w:t>
      </w:r>
      <w:r>
        <w:rPr>
          <w:bCs/>
          <w:iCs/>
          <w:sz w:val="28"/>
          <w:szCs w:val="28"/>
        </w:rPr>
        <w:t>от   18.07.2018г. №74  «</w:t>
      </w:r>
      <w:r>
        <w:rPr>
          <w:bCs/>
          <w:sz w:val="28"/>
          <w:szCs w:val="28"/>
        </w:rPr>
        <w:t xml:space="preserve">Об утверждении административного регламента </w:t>
      </w:r>
      <w:r>
        <w:rPr>
          <w:sz w:val="28"/>
          <w:szCs w:val="28"/>
        </w:rPr>
        <w:t>предоставления муниципальной услуги «</w:t>
      </w:r>
      <w:r>
        <w:rPr>
          <w:sz w:val="28"/>
        </w:rPr>
        <w:t xml:space="preserve">Выдача справки об отсутствии (наличии) </w:t>
      </w:r>
      <w:r>
        <w:rPr>
          <w:bCs/>
          <w:sz w:val="28"/>
          <w:szCs w:val="28"/>
        </w:rPr>
        <w:t xml:space="preserve"> </w:t>
      </w:r>
      <w:r>
        <w:rPr>
          <w:sz w:val="28"/>
        </w:rPr>
        <w:t>задолженности по арендной плате</w:t>
      </w:r>
      <w:r>
        <w:rPr>
          <w:sz w:val="28"/>
          <w:szCs w:val="28"/>
        </w:rPr>
        <w:t>».</w:t>
      </w:r>
    </w:p>
    <w:p w:rsidR="00554E22" w:rsidRDefault="00554E22" w:rsidP="00554E22">
      <w:pPr>
        <w:widowControl w:val="0"/>
        <w:tabs>
          <w:tab w:val="left" w:pos="298"/>
        </w:tabs>
        <w:ind w:left="20" w:right="20" w:firstLine="520"/>
        <w:jc w:val="both"/>
        <w:rPr>
          <w:bCs/>
          <w:sz w:val="28"/>
          <w:szCs w:val="28"/>
        </w:rPr>
      </w:pP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554E22" w:rsidRDefault="00554E22" w:rsidP="00554E22">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54E22" w:rsidRDefault="00554E22" w:rsidP="00554E22">
      <w:pPr>
        <w:widowControl w:val="0"/>
        <w:tabs>
          <w:tab w:val="left" w:pos="298"/>
        </w:tabs>
        <w:ind w:left="20" w:right="20" w:firstLine="520"/>
        <w:jc w:val="both"/>
        <w:rPr>
          <w:sz w:val="28"/>
          <w:szCs w:val="28"/>
        </w:rPr>
      </w:pPr>
    </w:p>
    <w:p w:rsidR="00554E22" w:rsidRDefault="00554E22" w:rsidP="00554E22">
      <w:pPr>
        <w:rPr>
          <w:sz w:val="28"/>
          <w:szCs w:val="28"/>
        </w:rPr>
      </w:pPr>
    </w:p>
    <w:p w:rsidR="00554E22" w:rsidRPr="003D7615" w:rsidRDefault="00554E22" w:rsidP="00554E22">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554E22" w:rsidRPr="003D7615" w:rsidRDefault="00554E22" w:rsidP="00554E22">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554E22" w:rsidRDefault="00554E22" w:rsidP="00554E22">
      <w:pPr>
        <w:rPr>
          <w:sz w:val="28"/>
          <w:szCs w:val="28"/>
        </w:rPr>
      </w:pPr>
    </w:p>
    <w:tbl>
      <w:tblPr>
        <w:tblW w:w="0" w:type="auto"/>
        <w:tblInd w:w="5148" w:type="dxa"/>
        <w:tblLook w:val="01E0"/>
      </w:tblPr>
      <w:tblGrid>
        <w:gridCol w:w="4705"/>
      </w:tblGrid>
      <w:tr w:rsidR="00554E22" w:rsidTr="00083421">
        <w:trPr>
          <w:trHeight w:val="1273"/>
        </w:trPr>
        <w:tc>
          <w:tcPr>
            <w:tcW w:w="4705" w:type="dxa"/>
            <w:hideMark/>
          </w:tcPr>
          <w:p w:rsidR="00554E22" w:rsidRPr="004D35D2" w:rsidRDefault="00554E22" w:rsidP="00083421">
            <w:pPr>
              <w:rPr>
                <w:sz w:val="28"/>
                <w:szCs w:val="28"/>
                <w:lang w:eastAsia="en-US"/>
              </w:rPr>
            </w:pPr>
            <w:r w:rsidRPr="004D35D2">
              <w:rPr>
                <w:sz w:val="28"/>
                <w:szCs w:val="28"/>
                <w:lang w:eastAsia="en-US"/>
              </w:rPr>
              <w:lastRenderedPageBreak/>
              <w:t>Приложение</w:t>
            </w:r>
          </w:p>
          <w:p w:rsidR="00554E22" w:rsidRPr="004D35D2" w:rsidRDefault="00554E22" w:rsidP="00083421">
            <w:pPr>
              <w:rPr>
                <w:sz w:val="28"/>
                <w:szCs w:val="28"/>
                <w:lang w:eastAsia="en-US"/>
              </w:rPr>
            </w:pPr>
            <w:r w:rsidRPr="004D35D2">
              <w:rPr>
                <w:sz w:val="28"/>
                <w:szCs w:val="28"/>
                <w:lang w:eastAsia="en-US"/>
              </w:rPr>
              <w:t xml:space="preserve">к постановлению Администрации </w:t>
            </w:r>
          </w:p>
          <w:p w:rsidR="00554E22" w:rsidRPr="004D35D2" w:rsidRDefault="00554E22" w:rsidP="00083421">
            <w:pPr>
              <w:rPr>
                <w:sz w:val="28"/>
                <w:szCs w:val="28"/>
                <w:lang w:eastAsia="en-US"/>
              </w:rPr>
            </w:pPr>
            <w:r w:rsidRPr="004D35D2">
              <w:rPr>
                <w:sz w:val="28"/>
                <w:szCs w:val="28"/>
                <w:lang w:eastAsia="en-US"/>
              </w:rPr>
              <w:t xml:space="preserve">Углегорского  сельского поселения </w:t>
            </w:r>
          </w:p>
          <w:p w:rsidR="00554E22" w:rsidRDefault="00554E22" w:rsidP="00083421">
            <w:pPr>
              <w:rPr>
                <w:sz w:val="20"/>
                <w:szCs w:val="20"/>
                <w:lang w:eastAsia="en-US"/>
              </w:rPr>
            </w:pPr>
            <w:r>
              <w:rPr>
                <w:sz w:val="28"/>
                <w:szCs w:val="28"/>
                <w:lang w:eastAsia="en-US"/>
              </w:rPr>
              <w:t>от 14.11</w:t>
            </w:r>
            <w:r w:rsidRPr="004D35D2">
              <w:rPr>
                <w:sz w:val="28"/>
                <w:szCs w:val="28"/>
                <w:lang w:eastAsia="en-US"/>
              </w:rPr>
              <w:t xml:space="preserve">.2022г.  № </w:t>
            </w:r>
            <w:r>
              <w:rPr>
                <w:sz w:val="28"/>
                <w:szCs w:val="28"/>
                <w:lang w:eastAsia="en-US"/>
              </w:rPr>
              <w:t>122</w:t>
            </w:r>
          </w:p>
        </w:tc>
      </w:tr>
    </w:tbl>
    <w:p w:rsidR="00554E22" w:rsidRDefault="00554E22" w:rsidP="00554E22">
      <w:pPr>
        <w:widowControl w:val="0"/>
        <w:overflowPunct w:val="0"/>
        <w:autoSpaceDE w:val="0"/>
        <w:autoSpaceDN w:val="0"/>
        <w:adjustRightInd w:val="0"/>
        <w:spacing w:line="220" w:lineRule="auto"/>
        <w:ind w:right="2060"/>
        <w:rPr>
          <w:b/>
          <w:bCs/>
          <w:sz w:val="27"/>
          <w:szCs w:val="27"/>
        </w:rPr>
      </w:pPr>
    </w:p>
    <w:p w:rsidR="00554E22" w:rsidRDefault="00554E22" w:rsidP="00554E22">
      <w:pPr>
        <w:autoSpaceDE w:val="0"/>
        <w:autoSpaceDN w:val="0"/>
        <w:adjustRightInd w:val="0"/>
        <w:jc w:val="center"/>
        <w:outlineLvl w:val="0"/>
        <w:rPr>
          <w:sz w:val="28"/>
          <w:szCs w:val="28"/>
        </w:rPr>
      </w:pPr>
      <w:r>
        <w:rPr>
          <w:sz w:val="28"/>
          <w:szCs w:val="28"/>
        </w:rPr>
        <w:t>АДМИНИСТРАТИВНЫЙ РЕГЛАМЕНТ</w:t>
      </w:r>
      <w:r>
        <w:rPr>
          <w:sz w:val="28"/>
          <w:szCs w:val="28"/>
        </w:rPr>
        <w:br/>
        <w:t xml:space="preserve">предоставления муниципальной услуги "Выдача справки об отсутствии (наличии) задолженности по арендной плате за земельный участок" </w:t>
      </w:r>
    </w:p>
    <w:p w:rsidR="00554E22" w:rsidRDefault="00554E22" w:rsidP="00554E22">
      <w:pPr>
        <w:widowControl w:val="0"/>
        <w:autoSpaceDE w:val="0"/>
        <w:autoSpaceDN w:val="0"/>
        <w:adjustRightInd w:val="0"/>
        <w:jc w:val="center"/>
        <w:outlineLvl w:val="0"/>
        <w:rPr>
          <w:sz w:val="28"/>
          <w:szCs w:val="28"/>
        </w:rPr>
      </w:pPr>
    </w:p>
    <w:p w:rsidR="00554E22" w:rsidRDefault="00554E22" w:rsidP="00554E22">
      <w:pPr>
        <w:widowControl w:val="0"/>
        <w:autoSpaceDE w:val="0"/>
        <w:autoSpaceDN w:val="0"/>
        <w:adjustRightInd w:val="0"/>
        <w:jc w:val="center"/>
        <w:outlineLvl w:val="0"/>
        <w:rPr>
          <w:b/>
          <w:bCs/>
          <w:sz w:val="28"/>
          <w:szCs w:val="28"/>
        </w:rPr>
      </w:pPr>
      <w:r>
        <w:rPr>
          <w:b/>
          <w:bCs/>
          <w:sz w:val="28"/>
          <w:szCs w:val="28"/>
        </w:rPr>
        <w:t>I. Общие положения</w:t>
      </w:r>
    </w:p>
    <w:p w:rsidR="00554E22" w:rsidRDefault="00554E22" w:rsidP="00554E22">
      <w:pPr>
        <w:autoSpaceDE w:val="0"/>
        <w:autoSpaceDN w:val="0"/>
        <w:adjustRightInd w:val="0"/>
        <w:ind w:firstLine="720"/>
        <w:jc w:val="both"/>
        <w:rPr>
          <w:sz w:val="28"/>
          <w:szCs w:val="28"/>
        </w:rPr>
      </w:pPr>
      <w:r>
        <w:rPr>
          <w:sz w:val="28"/>
          <w:szCs w:val="28"/>
        </w:rPr>
        <w:t xml:space="preserve"> </w:t>
      </w:r>
    </w:p>
    <w:p w:rsidR="00554E22" w:rsidRDefault="00554E22" w:rsidP="00554E22">
      <w:pPr>
        <w:autoSpaceDE w:val="0"/>
        <w:autoSpaceDN w:val="0"/>
        <w:adjustRightInd w:val="0"/>
        <w:jc w:val="center"/>
        <w:rPr>
          <w:b/>
          <w:sz w:val="28"/>
          <w:szCs w:val="28"/>
        </w:rPr>
      </w:pPr>
      <w:r>
        <w:rPr>
          <w:b/>
          <w:sz w:val="28"/>
          <w:szCs w:val="28"/>
        </w:rPr>
        <w:t xml:space="preserve">Предмет регулирования </w:t>
      </w:r>
    </w:p>
    <w:p w:rsidR="00554E22" w:rsidRDefault="00554E22" w:rsidP="00554E22">
      <w:pPr>
        <w:autoSpaceDE w:val="0"/>
        <w:autoSpaceDN w:val="0"/>
        <w:adjustRightInd w:val="0"/>
        <w:ind w:firstLine="720"/>
        <w:jc w:val="both"/>
        <w:rPr>
          <w:sz w:val="28"/>
          <w:szCs w:val="28"/>
        </w:rPr>
      </w:pPr>
    </w:p>
    <w:p w:rsidR="00554E22" w:rsidRDefault="00554E22" w:rsidP="00554E22">
      <w:pPr>
        <w:autoSpaceDE w:val="0"/>
        <w:autoSpaceDN w:val="0"/>
        <w:adjustRightInd w:val="0"/>
        <w:ind w:firstLine="720"/>
        <w:jc w:val="both"/>
        <w:rPr>
          <w:sz w:val="28"/>
          <w:szCs w:val="28"/>
          <w:lang w:bidi="ru-RU"/>
        </w:rPr>
      </w:pPr>
      <w:bookmarkStart w:id="5" w:name="_Hlk99368095"/>
      <w:bookmarkStart w:id="6" w:name="_Hlk99377303"/>
      <w:bookmarkStart w:id="7" w:name="_Hlk94101541"/>
      <w:proofErr w:type="gramStart"/>
      <w:r>
        <w:rPr>
          <w:sz w:val="28"/>
          <w:szCs w:val="28"/>
        </w:rPr>
        <w:t>«Выдача справки об отсутствии (наличии) задолженности по арендной плате за земельный участок</w:t>
      </w:r>
      <w:bookmarkEnd w:id="5"/>
      <w:bookmarkEnd w:id="6"/>
      <w:bookmarkEnd w:id="7"/>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справки об отсутствии (наличии) задолженности по арендной плате за земельный участок</w:t>
      </w:r>
      <w:r>
        <w:rPr>
          <w:bCs/>
          <w:sz w:val="28"/>
          <w:szCs w:val="28"/>
          <w:lang w:bidi="ru-RU"/>
        </w:rPr>
        <w:t>"</w:t>
      </w:r>
      <w:r>
        <w:rPr>
          <w:sz w:val="28"/>
          <w:szCs w:val="28"/>
          <w:lang w:bidi="ru-RU"/>
        </w:rPr>
        <w:t xml:space="preserve"> (далее – Услуга, муниципальная услуга) администрацией</w:t>
      </w:r>
      <w:r>
        <w:rPr>
          <w:bCs/>
          <w:sz w:val="28"/>
          <w:szCs w:val="28"/>
        </w:rPr>
        <w:t xml:space="preserve"> </w:t>
      </w:r>
      <w:bookmarkStart w:id="8" w:name="_Hlk99370622"/>
      <w:r>
        <w:rPr>
          <w:bCs/>
          <w:sz w:val="28"/>
          <w:szCs w:val="28"/>
        </w:rPr>
        <w:t>Углегорского</w:t>
      </w:r>
      <w:r>
        <w:rPr>
          <w:bCs/>
          <w:sz w:val="28"/>
          <w:szCs w:val="28"/>
          <w:lang w:bidi="ru-RU"/>
        </w:rPr>
        <w:t xml:space="preserve"> сельского поселения </w:t>
      </w:r>
      <w:bookmarkEnd w:id="8"/>
      <w:r>
        <w:rPr>
          <w:sz w:val="28"/>
          <w:szCs w:val="28"/>
          <w:lang w:bidi="ru-RU"/>
        </w:rPr>
        <w:t>(далее - Уполномоченный</w:t>
      </w:r>
      <w:proofErr w:type="gramEnd"/>
      <w:r>
        <w:rPr>
          <w:sz w:val="28"/>
          <w:szCs w:val="28"/>
          <w:lang w:bidi="ru-RU"/>
        </w:rPr>
        <w:t xml:space="preserve"> орган).</w:t>
      </w:r>
    </w:p>
    <w:p w:rsidR="00554E22" w:rsidRDefault="00554E22" w:rsidP="00554E22">
      <w:pPr>
        <w:autoSpaceDE w:val="0"/>
        <w:autoSpaceDN w:val="0"/>
        <w:adjustRightInd w:val="0"/>
        <w:jc w:val="both"/>
        <w:rPr>
          <w:sz w:val="28"/>
          <w:szCs w:val="28"/>
        </w:rPr>
      </w:pPr>
    </w:p>
    <w:p w:rsidR="00554E22" w:rsidRDefault="00554E22" w:rsidP="00554E22">
      <w:pPr>
        <w:autoSpaceDE w:val="0"/>
        <w:autoSpaceDN w:val="0"/>
        <w:adjustRightInd w:val="0"/>
        <w:jc w:val="center"/>
        <w:rPr>
          <w:b/>
          <w:sz w:val="28"/>
          <w:szCs w:val="28"/>
        </w:rPr>
      </w:pPr>
      <w:r>
        <w:rPr>
          <w:b/>
          <w:sz w:val="28"/>
          <w:szCs w:val="28"/>
        </w:rPr>
        <w:t>Круг заявителей</w:t>
      </w:r>
    </w:p>
    <w:p w:rsidR="00554E22" w:rsidRDefault="00554E22" w:rsidP="00554E22">
      <w:pPr>
        <w:autoSpaceDE w:val="0"/>
        <w:autoSpaceDN w:val="0"/>
        <w:adjustRightInd w:val="0"/>
        <w:ind w:firstLine="720"/>
        <w:jc w:val="both"/>
        <w:rPr>
          <w:sz w:val="28"/>
          <w:szCs w:val="28"/>
        </w:rPr>
      </w:pPr>
    </w:p>
    <w:p w:rsidR="00554E22" w:rsidRDefault="00554E22" w:rsidP="00554E22">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(далее - заявитель). </w:t>
      </w:r>
    </w:p>
    <w:p w:rsidR="00554E22" w:rsidRDefault="00554E22" w:rsidP="00554E22">
      <w:pPr>
        <w:autoSpaceDE w:val="0"/>
        <w:autoSpaceDN w:val="0"/>
        <w:adjustRightInd w:val="0"/>
        <w:ind w:firstLine="720"/>
        <w:jc w:val="both"/>
        <w:rPr>
          <w:sz w:val="28"/>
          <w:szCs w:val="28"/>
        </w:rPr>
      </w:pPr>
      <w:r>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554E22" w:rsidRDefault="00554E22" w:rsidP="00554E22">
      <w:pPr>
        <w:autoSpaceDE w:val="0"/>
        <w:autoSpaceDN w:val="0"/>
        <w:adjustRightInd w:val="0"/>
        <w:ind w:firstLine="720"/>
        <w:jc w:val="both"/>
        <w:rPr>
          <w:sz w:val="28"/>
          <w:szCs w:val="28"/>
        </w:rPr>
      </w:pPr>
      <w:r>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54E22" w:rsidRDefault="00554E22" w:rsidP="00554E22">
      <w:pPr>
        <w:autoSpaceDE w:val="0"/>
        <w:autoSpaceDN w:val="0"/>
        <w:adjustRightInd w:val="0"/>
        <w:jc w:val="both"/>
        <w:rPr>
          <w:sz w:val="28"/>
          <w:szCs w:val="28"/>
        </w:rPr>
      </w:pPr>
    </w:p>
    <w:p w:rsidR="00554E22" w:rsidRDefault="00554E22" w:rsidP="00554E22">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554E22" w:rsidRDefault="00554E22" w:rsidP="00554E22">
      <w:pPr>
        <w:widowControl w:val="0"/>
        <w:autoSpaceDE w:val="0"/>
        <w:autoSpaceDN w:val="0"/>
        <w:adjustRightInd w:val="0"/>
        <w:ind w:firstLine="720"/>
        <w:jc w:val="both"/>
        <w:rPr>
          <w:sz w:val="28"/>
          <w:szCs w:val="28"/>
        </w:rPr>
      </w:pP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xml:space="preserve">- в федеральной государственной информационной системе "Единый портал государственных и муниципальных услуг (функций)" (https://www.gosuslugi.ru/) </w:t>
      </w:r>
      <w:r>
        <w:rPr>
          <w:sz w:val="28"/>
          <w:szCs w:val="28"/>
          <w:lang w:bidi="ru-RU"/>
        </w:rPr>
        <w:lastRenderedPageBreak/>
        <w:t>(далее - ЕПГУ);</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Pr="00C7691F">
        <w:rPr>
          <w:sz w:val="28"/>
          <w:szCs w:val="28"/>
          <w:lang w:bidi="ru-RU"/>
        </w:rPr>
        <w:t>https://uglegorskoesp.ru/</w:t>
      </w:r>
      <w:r>
        <w:rPr>
          <w:sz w:val="28"/>
          <w:szCs w:val="28"/>
          <w:lang w:bidi="ru-RU"/>
        </w:rPr>
        <w:t>) (далее - Официальные сайты);</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w:t>
      </w:r>
      <w:r>
        <w:rPr>
          <w:sz w:val="28"/>
          <w:szCs w:val="28"/>
          <w:lang w:bidi="ru-RU"/>
        </w:rPr>
        <w:lastRenderedPageBreak/>
        <w:t>в порядке, установленном Федеральным законом от 02.05.2006 № 59-ФЗ "О порядке рассмотрения обращений граждан Российской Федерации".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54E22" w:rsidRDefault="00554E22" w:rsidP="00554E22">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554E22" w:rsidRDefault="00554E22" w:rsidP="00554E22">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554E22" w:rsidRDefault="00554E22" w:rsidP="00554E22">
      <w:pPr>
        <w:widowControl w:val="0"/>
        <w:autoSpaceDE w:val="0"/>
        <w:autoSpaceDN w:val="0"/>
        <w:ind w:firstLine="567"/>
        <w:jc w:val="both"/>
        <w:rPr>
          <w:sz w:val="28"/>
          <w:szCs w:val="28"/>
          <w:lang w:eastAsia="en-US"/>
        </w:rPr>
      </w:pPr>
    </w:p>
    <w:p w:rsidR="00554E22" w:rsidRDefault="00554E22" w:rsidP="00554E22">
      <w:pPr>
        <w:pStyle w:val="1"/>
      </w:pPr>
      <w:bookmarkStart w:id="9" w:name="_Hlk99370069"/>
      <w:r>
        <w:lastRenderedPageBreak/>
        <w:t>I</w:t>
      </w:r>
      <w:bookmarkEnd w:id="9"/>
      <w:r>
        <w:t xml:space="preserve">I. Стандарт предоставления муниципальной услуги </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center"/>
        <w:rPr>
          <w:b/>
          <w:bCs/>
          <w:sz w:val="28"/>
          <w:szCs w:val="28"/>
        </w:rPr>
      </w:pPr>
      <w:r>
        <w:rPr>
          <w:b/>
          <w:bCs/>
          <w:sz w:val="28"/>
          <w:szCs w:val="28"/>
        </w:rPr>
        <w:t>Наименование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2.1. "</w:t>
      </w:r>
      <w:bookmarkStart w:id="10" w:name="_Hlk107311549"/>
      <w:r>
        <w:rPr>
          <w:sz w:val="28"/>
          <w:szCs w:val="28"/>
        </w:rPr>
        <w:t>Сверка арендных платежей с арендаторами земельных участков, муниципального имущества</w:t>
      </w:r>
      <w:bookmarkEnd w:id="10"/>
      <w:r>
        <w:rPr>
          <w:sz w:val="28"/>
          <w:szCs w:val="28"/>
        </w:rPr>
        <w:t>".</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Наименование органа местного самоуправления, предоставляющего муниципальную услугу</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554E22" w:rsidRDefault="00554E22" w:rsidP="00554E22">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rsidR="00554E22" w:rsidRDefault="00554E22" w:rsidP="00554E22">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Описание результата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2.5. Результатом предоставления Услуги является выдача (направление) заявителю:</w:t>
      </w:r>
    </w:p>
    <w:p w:rsidR="00554E22" w:rsidRDefault="00554E22" w:rsidP="00554E22">
      <w:pPr>
        <w:widowControl w:val="0"/>
        <w:autoSpaceDE w:val="0"/>
        <w:autoSpaceDN w:val="0"/>
        <w:ind w:firstLine="567"/>
        <w:jc w:val="both"/>
        <w:rPr>
          <w:sz w:val="28"/>
          <w:szCs w:val="28"/>
        </w:rPr>
      </w:pPr>
      <w:r>
        <w:rPr>
          <w:sz w:val="28"/>
          <w:szCs w:val="28"/>
        </w:rPr>
        <w:t>- справка об отсутствии задолженности по договору аренды земельного участка;</w:t>
      </w:r>
    </w:p>
    <w:p w:rsidR="00554E22" w:rsidRDefault="00554E22" w:rsidP="00554E22">
      <w:pPr>
        <w:widowControl w:val="0"/>
        <w:autoSpaceDE w:val="0"/>
        <w:autoSpaceDN w:val="0"/>
        <w:ind w:firstLine="567"/>
        <w:jc w:val="both"/>
        <w:rPr>
          <w:sz w:val="28"/>
          <w:szCs w:val="28"/>
        </w:rPr>
      </w:pPr>
      <w:r>
        <w:rPr>
          <w:sz w:val="28"/>
          <w:szCs w:val="28"/>
        </w:rPr>
        <w:t>- справка о наличии задолженности по договору аренды земельного участка;</w:t>
      </w:r>
    </w:p>
    <w:p w:rsidR="00554E22" w:rsidRDefault="00554E22" w:rsidP="00554E22">
      <w:pPr>
        <w:widowControl w:val="0"/>
        <w:autoSpaceDE w:val="0"/>
        <w:autoSpaceDN w:val="0"/>
        <w:ind w:firstLine="567"/>
        <w:jc w:val="both"/>
        <w:rPr>
          <w:sz w:val="28"/>
          <w:szCs w:val="28"/>
        </w:rPr>
      </w:pPr>
      <w:r>
        <w:rPr>
          <w:sz w:val="28"/>
          <w:szCs w:val="28"/>
        </w:rPr>
        <w:t xml:space="preserve">- уведомления об отказе в предоставлении муниципальной услуги. </w:t>
      </w:r>
    </w:p>
    <w:p w:rsidR="00554E22" w:rsidRDefault="00554E22" w:rsidP="00554E22">
      <w:pPr>
        <w:widowControl w:val="0"/>
        <w:autoSpaceDE w:val="0"/>
        <w:autoSpaceDN w:val="0"/>
        <w:jc w:val="both"/>
        <w:rPr>
          <w:sz w:val="28"/>
          <w:szCs w:val="28"/>
        </w:rPr>
      </w:pPr>
    </w:p>
    <w:p w:rsidR="00554E22" w:rsidRDefault="00554E22" w:rsidP="00554E22">
      <w:pPr>
        <w:pStyle w:val="1"/>
      </w:pPr>
      <w:r>
        <w:t>Срок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2.6. Общий срок предоставления муниципальной услуги – 5 рабочих дней со дня регистрации заявления и прилагаемых документов в Уполномоченном органе.</w:t>
      </w:r>
    </w:p>
    <w:p w:rsidR="00554E22" w:rsidRDefault="00554E22" w:rsidP="00554E22">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Нормативные правовые акты, регулирующие предоставление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w:t>
      </w:r>
      <w:r>
        <w:rPr>
          <w:sz w:val="28"/>
          <w:szCs w:val="28"/>
        </w:rPr>
        <w:lastRenderedPageBreak/>
        <w:t>системе «Федеральный реестр государственных и муниципальных услуг (функций)», на ЕПГУ.</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554E22" w:rsidRDefault="00554E22" w:rsidP="00554E22">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554E22" w:rsidRDefault="00554E22" w:rsidP="00554E22">
      <w:pPr>
        <w:widowControl w:val="0"/>
        <w:autoSpaceDE w:val="0"/>
        <w:autoSpaceDN w:val="0"/>
        <w:ind w:firstLine="567"/>
        <w:jc w:val="both"/>
        <w:rPr>
          <w:sz w:val="28"/>
          <w:szCs w:val="28"/>
        </w:rPr>
      </w:pPr>
      <w:r>
        <w:rPr>
          <w:sz w:val="28"/>
          <w:szCs w:val="28"/>
        </w:rPr>
        <w:t>1) заявление</w:t>
      </w:r>
      <w:r>
        <w:t xml:space="preserve"> </w:t>
      </w:r>
      <w:r>
        <w:rPr>
          <w:sz w:val="28"/>
          <w:szCs w:val="28"/>
        </w:rPr>
        <w:t>о выдаче справки об отсутствии (наличии) задолженности по договору аренды земельного участка, оформленное согласно приложению к настоящему административному регламенту.</w:t>
      </w:r>
    </w:p>
    <w:p w:rsidR="00554E22" w:rsidRDefault="00554E22" w:rsidP="00554E22">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554E22" w:rsidRDefault="00554E22" w:rsidP="00554E22">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554E22" w:rsidRDefault="00554E22" w:rsidP="00554E22">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554E22" w:rsidRDefault="00554E22" w:rsidP="00554E22">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554E22" w:rsidRDefault="00554E22" w:rsidP="00554E22">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554E22" w:rsidRDefault="00554E22" w:rsidP="00554E22">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554E22" w:rsidRDefault="00554E22" w:rsidP="00554E22">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554E22" w:rsidRDefault="00554E22" w:rsidP="00554E22">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554E22" w:rsidRDefault="00554E22" w:rsidP="00554E22">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554E22" w:rsidRDefault="00554E22" w:rsidP="00554E22">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554E22" w:rsidRDefault="00554E22" w:rsidP="00554E22">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554E22" w:rsidRDefault="00554E22" w:rsidP="00554E22">
      <w:pPr>
        <w:widowControl w:val="0"/>
        <w:autoSpaceDE w:val="0"/>
        <w:autoSpaceDN w:val="0"/>
        <w:ind w:firstLine="567"/>
        <w:jc w:val="both"/>
        <w:rPr>
          <w:sz w:val="28"/>
          <w:szCs w:val="28"/>
        </w:rPr>
      </w:pPr>
      <w:r>
        <w:rPr>
          <w:sz w:val="28"/>
          <w:szCs w:val="28"/>
        </w:rPr>
        <w:t xml:space="preserve">Для представителей физического лица: </w:t>
      </w:r>
    </w:p>
    <w:p w:rsidR="00554E22" w:rsidRDefault="00554E22" w:rsidP="00554E22">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554E22" w:rsidRDefault="00554E22" w:rsidP="00554E22">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554E22" w:rsidRDefault="00554E22" w:rsidP="00554E22">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554E22" w:rsidRDefault="00554E22" w:rsidP="00554E22">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554E22" w:rsidRDefault="00554E22" w:rsidP="00554E22">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554E22" w:rsidRDefault="00554E22" w:rsidP="00554E22">
      <w:pPr>
        <w:widowControl w:val="0"/>
        <w:autoSpaceDE w:val="0"/>
        <w:autoSpaceDN w:val="0"/>
        <w:ind w:firstLine="567"/>
        <w:jc w:val="both"/>
        <w:rPr>
          <w:sz w:val="28"/>
          <w:szCs w:val="28"/>
        </w:rPr>
      </w:pPr>
      <w:r>
        <w:rPr>
          <w:sz w:val="28"/>
          <w:szCs w:val="28"/>
        </w:rPr>
        <w:lastRenderedPageBreak/>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554E22" w:rsidRDefault="00554E22" w:rsidP="00554E22">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554E22" w:rsidRDefault="00554E22" w:rsidP="00554E22">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4E22" w:rsidRDefault="00554E22" w:rsidP="00554E22">
      <w:pPr>
        <w:widowControl w:val="0"/>
        <w:autoSpaceDE w:val="0"/>
        <w:autoSpaceDN w:val="0"/>
        <w:jc w:val="both"/>
        <w:rPr>
          <w:sz w:val="28"/>
          <w:szCs w:val="28"/>
        </w:rPr>
      </w:pPr>
    </w:p>
    <w:p w:rsidR="00554E22" w:rsidRDefault="00554E22" w:rsidP="00554E22">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 xml:space="preserve">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Pr>
          <w:sz w:val="28"/>
          <w:szCs w:val="28"/>
        </w:rPr>
        <w:lastRenderedPageBreak/>
        <w:t>органов, участвующих в предоставлении государственных или муниципальных услуг:</w:t>
      </w:r>
    </w:p>
    <w:p w:rsidR="00554E22" w:rsidRDefault="00554E22" w:rsidP="00554E22">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554E22" w:rsidRDefault="00554E22" w:rsidP="00554E22">
      <w:pPr>
        <w:widowControl w:val="0"/>
        <w:autoSpaceDE w:val="0"/>
        <w:autoSpaceDN w:val="0"/>
        <w:ind w:firstLine="567"/>
        <w:jc w:val="both"/>
        <w:rPr>
          <w:sz w:val="28"/>
          <w:szCs w:val="28"/>
        </w:rPr>
      </w:pPr>
      <w:r>
        <w:rPr>
          <w:sz w:val="28"/>
          <w:szCs w:val="28"/>
        </w:rPr>
        <w:t>сведения об опекунах и попечителях.</w:t>
      </w:r>
    </w:p>
    <w:p w:rsidR="00554E22" w:rsidRDefault="00554E22" w:rsidP="00554E22">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554E22" w:rsidRDefault="00554E22" w:rsidP="00554E22">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4E22" w:rsidRDefault="00554E22" w:rsidP="00554E22">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Style w:val="a9"/>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9" w:history="1">
        <w:r>
          <w:rPr>
            <w:rStyle w:val="a9"/>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54E22" w:rsidRDefault="00554E22" w:rsidP="00554E22">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554E22" w:rsidRDefault="00554E22" w:rsidP="00554E22">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4E22" w:rsidRDefault="00554E22" w:rsidP="00554E22">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4E22" w:rsidRDefault="00554E22" w:rsidP="00554E22">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4E22" w:rsidRDefault="00554E22" w:rsidP="00554E22">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4E22" w:rsidRDefault="00554E22" w:rsidP="00554E22">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w:t>
      </w:r>
      <w:r>
        <w:rPr>
          <w:sz w:val="28"/>
          <w:szCs w:val="28"/>
        </w:rPr>
        <w:lastRenderedPageBreak/>
        <w:t xml:space="preserve">предусмотренной </w:t>
      </w:r>
      <w:hyperlink r:id="rId10" w:history="1">
        <w:r>
          <w:rPr>
            <w:rStyle w:val="a9"/>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history="1">
        <w:r>
          <w:rPr>
            <w:rStyle w:val="a9"/>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554E22" w:rsidRDefault="00554E22" w:rsidP="00554E22">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Исчерпывающий перечень оснований для отказа в приеме документов, необходимых для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554E22" w:rsidRDefault="00554E22" w:rsidP="00554E22">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554E22" w:rsidRDefault="00554E22" w:rsidP="00554E22">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54E22" w:rsidRDefault="00554E22" w:rsidP="00554E22">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554E22" w:rsidRDefault="00554E22" w:rsidP="00554E22">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4E22" w:rsidRDefault="00554E22" w:rsidP="00554E22">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54E22" w:rsidRDefault="00554E22" w:rsidP="00554E22">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4E22" w:rsidRDefault="00554E22" w:rsidP="00554E22">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554E22" w:rsidRDefault="00554E22" w:rsidP="00554E22">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554E22" w:rsidRDefault="00554E22" w:rsidP="00554E22">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Исчерпывающий перечень оснований для приостановления или отказа в предоставлении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lastRenderedPageBreak/>
        <w:t xml:space="preserve">2.19. Основания для приостановления предоставления муниципальной услуги отсутствуют. </w:t>
      </w:r>
    </w:p>
    <w:p w:rsidR="00554E22" w:rsidRDefault="00554E22" w:rsidP="00554E22">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554E22" w:rsidRDefault="00554E22" w:rsidP="00554E22">
      <w:pPr>
        <w:widowControl w:val="0"/>
        <w:autoSpaceDE w:val="0"/>
        <w:autoSpaceDN w:val="0"/>
        <w:ind w:firstLine="567"/>
        <w:jc w:val="both"/>
        <w:rPr>
          <w:sz w:val="28"/>
          <w:szCs w:val="28"/>
        </w:rPr>
      </w:pPr>
      <w:r>
        <w:rPr>
          <w:sz w:val="28"/>
          <w:szCs w:val="28"/>
        </w:rPr>
        <w:t xml:space="preserve">- заявитель не соответствует требованиям, указанным в пункте 1.2 настоящего административного регламента; </w:t>
      </w:r>
    </w:p>
    <w:p w:rsidR="00554E22" w:rsidRDefault="00554E22" w:rsidP="00554E22">
      <w:pPr>
        <w:widowControl w:val="0"/>
        <w:autoSpaceDE w:val="0"/>
        <w:autoSpaceDN w:val="0"/>
        <w:ind w:firstLine="567"/>
        <w:jc w:val="both"/>
        <w:rPr>
          <w:sz w:val="28"/>
          <w:szCs w:val="28"/>
        </w:rPr>
      </w:pPr>
      <w:r>
        <w:rPr>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554E22" w:rsidRDefault="00554E22" w:rsidP="00554E22">
      <w:pPr>
        <w:widowControl w:val="0"/>
        <w:autoSpaceDE w:val="0"/>
        <w:autoSpaceDN w:val="0"/>
        <w:ind w:firstLine="567"/>
        <w:jc w:val="both"/>
        <w:rPr>
          <w:sz w:val="28"/>
          <w:szCs w:val="28"/>
        </w:rPr>
      </w:pPr>
      <w:r>
        <w:rPr>
          <w:sz w:val="28"/>
          <w:szCs w:val="28"/>
        </w:rPr>
        <w:t>- наличие в представленных документах противоречащих сведений об объектах (земельных участков) и (или) субъектах (заявителях) правоотношений.</w:t>
      </w:r>
    </w:p>
    <w:p w:rsidR="00554E22" w:rsidRDefault="00554E22" w:rsidP="00554E22">
      <w:pPr>
        <w:pStyle w:val="1"/>
      </w:pPr>
    </w:p>
    <w:p w:rsidR="00554E22" w:rsidRDefault="00554E22" w:rsidP="00554E22">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Срок и порядок регистрации запроса заявителя о предоставлении муниципальной услуги, в том числе в электронной форме</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lastRenderedPageBreak/>
        <w:t>Требования к помещениям, в которых предоставляется муниципальная услуга</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4E22" w:rsidRDefault="00554E22" w:rsidP="00554E22">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4E22" w:rsidRDefault="00554E22" w:rsidP="00554E22">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554E22" w:rsidRDefault="00554E22" w:rsidP="00554E22">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54E22" w:rsidRDefault="00554E22" w:rsidP="00554E22">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54E22" w:rsidRDefault="00554E22" w:rsidP="00554E22">
      <w:pPr>
        <w:widowControl w:val="0"/>
        <w:autoSpaceDE w:val="0"/>
        <w:autoSpaceDN w:val="0"/>
        <w:ind w:firstLine="567"/>
        <w:jc w:val="both"/>
        <w:rPr>
          <w:sz w:val="28"/>
          <w:szCs w:val="28"/>
        </w:rPr>
      </w:pPr>
      <w:r>
        <w:rPr>
          <w:sz w:val="28"/>
          <w:szCs w:val="28"/>
        </w:rPr>
        <w:t>наименование;</w:t>
      </w:r>
    </w:p>
    <w:p w:rsidR="00554E22" w:rsidRDefault="00554E22" w:rsidP="00554E22">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554E22" w:rsidRDefault="00554E22" w:rsidP="00554E22">
      <w:pPr>
        <w:widowControl w:val="0"/>
        <w:autoSpaceDE w:val="0"/>
        <w:autoSpaceDN w:val="0"/>
        <w:ind w:firstLine="567"/>
        <w:jc w:val="both"/>
        <w:rPr>
          <w:sz w:val="28"/>
          <w:szCs w:val="28"/>
        </w:rPr>
      </w:pPr>
      <w:r>
        <w:rPr>
          <w:sz w:val="28"/>
          <w:szCs w:val="28"/>
        </w:rPr>
        <w:t>график приема;</w:t>
      </w:r>
    </w:p>
    <w:p w:rsidR="00554E22" w:rsidRDefault="00554E22" w:rsidP="00554E22">
      <w:pPr>
        <w:widowControl w:val="0"/>
        <w:autoSpaceDE w:val="0"/>
        <w:autoSpaceDN w:val="0"/>
        <w:ind w:firstLine="567"/>
        <w:jc w:val="both"/>
        <w:rPr>
          <w:sz w:val="28"/>
          <w:szCs w:val="28"/>
        </w:rPr>
      </w:pPr>
      <w:r>
        <w:rPr>
          <w:sz w:val="28"/>
          <w:szCs w:val="28"/>
        </w:rPr>
        <w:t>номера телефонов для справок.</w:t>
      </w:r>
    </w:p>
    <w:p w:rsidR="00554E22" w:rsidRDefault="00554E22" w:rsidP="00554E22">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54E22" w:rsidRDefault="00554E22" w:rsidP="00554E22">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554E22" w:rsidRDefault="00554E22" w:rsidP="00554E22">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554E22" w:rsidRDefault="00554E22" w:rsidP="00554E22">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554E22" w:rsidRDefault="00554E22" w:rsidP="00554E22">
      <w:pPr>
        <w:widowControl w:val="0"/>
        <w:autoSpaceDE w:val="0"/>
        <w:autoSpaceDN w:val="0"/>
        <w:ind w:firstLine="567"/>
        <w:jc w:val="both"/>
        <w:rPr>
          <w:sz w:val="28"/>
          <w:szCs w:val="28"/>
        </w:rPr>
      </w:pPr>
      <w:r>
        <w:rPr>
          <w:sz w:val="28"/>
          <w:szCs w:val="28"/>
        </w:rPr>
        <w:t>туалетными комнатами для посетителей.</w:t>
      </w:r>
    </w:p>
    <w:p w:rsidR="00554E22" w:rsidRDefault="00554E22" w:rsidP="00554E22">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4E22" w:rsidRDefault="00554E22" w:rsidP="00554E22">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4E22" w:rsidRDefault="00554E22" w:rsidP="00554E22">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554E22" w:rsidRDefault="00554E22" w:rsidP="00554E22">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554E22" w:rsidRDefault="00554E22" w:rsidP="00554E22">
      <w:pPr>
        <w:widowControl w:val="0"/>
        <w:autoSpaceDE w:val="0"/>
        <w:autoSpaceDN w:val="0"/>
        <w:ind w:firstLine="567"/>
        <w:jc w:val="both"/>
        <w:rPr>
          <w:sz w:val="28"/>
          <w:szCs w:val="28"/>
        </w:rPr>
      </w:pPr>
      <w:r>
        <w:rPr>
          <w:sz w:val="28"/>
          <w:szCs w:val="28"/>
        </w:rPr>
        <w:t>номера кабинета и наименования отдела;</w:t>
      </w:r>
    </w:p>
    <w:p w:rsidR="00554E22" w:rsidRDefault="00554E22" w:rsidP="00554E22">
      <w:pPr>
        <w:widowControl w:val="0"/>
        <w:autoSpaceDE w:val="0"/>
        <w:autoSpaceDN w:val="0"/>
        <w:ind w:firstLine="567"/>
        <w:jc w:val="both"/>
        <w:rPr>
          <w:sz w:val="28"/>
          <w:szCs w:val="28"/>
        </w:rPr>
      </w:pPr>
      <w:r>
        <w:rPr>
          <w:sz w:val="28"/>
          <w:szCs w:val="28"/>
        </w:rPr>
        <w:lastRenderedPageBreak/>
        <w:t>фамилии, имени и отчества (последнее – при наличии), должности ответственного лица за прием документов;</w:t>
      </w:r>
    </w:p>
    <w:p w:rsidR="00554E22" w:rsidRDefault="00554E22" w:rsidP="00554E22">
      <w:pPr>
        <w:widowControl w:val="0"/>
        <w:autoSpaceDE w:val="0"/>
        <w:autoSpaceDN w:val="0"/>
        <w:ind w:firstLine="567"/>
        <w:jc w:val="both"/>
        <w:rPr>
          <w:sz w:val="28"/>
          <w:szCs w:val="28"/>
        </w:rPr>
      </w:pPr>
      <w:r>
        <w:rPr>
          <w:sz w:val="28"/>
          <w:szCs w:val="28"/>
        </w:rPr>
        <w:t>графика приема Заявителей.</w:t>
      </w:r>
    </w:p>
    <w:p w:rsidR="00554E22" w:rsidRDefault="00554E22" w:rsidP="00554E22">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4E22" w:rsidRDefault="00554E22" w:rsidP="00554E22">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4E22" w:rsidRDefault="00554E22" w:rsidP="00554E22">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554E22" w:rsidRDefault="00554E22" w:rsidP="00554E22">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554E22" w:rsidRDefault="00554E22" w:rsidP="00554E22">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554E22" w:rsidRDefault="00554E22" w:rsidP="00554E22">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554E22" w:rsidRDefault="00554E22" w:rsidP="00554E22">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54E22" w:rsidRDefault="00554E22" w:rsidP="00554E22">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4E22" w:rsidRDefault="00554E22" w:rsidP="00554E22">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554E22" w:rsidRDefault="00554E22" w:rsidP="00554E22">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554E22" w:rsidRDefault="00554E22" w:rsidP="00554E22">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Показатели доступности и качества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554E22" w:rsidRDefault="00554E22" w:rsidP="00554E22">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554E22" w:rsidRDefault="00554E22" w:rsidP="00554E22">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554E22" w:rsidRDefault="00554E22" w:rsidP="00554E22">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4E22" w:rsidRDefault="00554E22" w:rsidP="00554E22">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554E22" w:rsidRDefault="00554E22" w:rsidP="00554E22">
      <w:pPr>
        <w:widowControl w:val="0"/>
        <w:autoSpaceDE w:val="0"/>
        <w:autoSpaceDN w:val="0"/>
        <w:ind w:firstLine="567"/>
        <w:jc w:val="both"/>
        <w:rPr>
          <w:sz w:val="28"/>
          <w:szCs w:val="28"/>
        </w:rPr>
      </w:pPr>
      <w:r>
        <w:rPr>
          <w:sz w:val="28"/>
          <w:szCs w:val="28"/>
        </w:rPr>
        <w:t xml:space="preserve">2.28.1. Своевременность предоставления муниципальной услуги в соответствии </w:t>
      </w:r>
      <w:r>
        <w:rPr>
          <w:sz w:val="28"/>
          <w:szCs w:val="28"/>
        </w:rPr>
        <w:lastRenderedPageBreak/>
        <w:t>со стандартом ее предоставления, установленным настоящим Административным регламентом.</w:t>
      </w:r>
    </w:p>
    <w:p w:rsidR="00554E22" w:rsidRDefault="00554E22" w:rsidP="00554E22">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554E22" w:rsidRDefault="00554E22" w:rsidP="00554E22">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554E22" w:rsidRDefault="00554E22" w:rsidP="00554E22">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54E22" w:rsidRDefault="00554E22" w:rsidP="00554E22">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554E22" w:rsidRDefault="00554E22" w:rsidP="00554E22">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54E22" w:rsidRDefault="00554E22" w:rsidP="00554E22">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54E22" w:rsidRDefault="00554E22" w:rsidP="00554E22">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54E22" w:rsidRDefault="00554E22" w:rsidP="00554E22">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554E22" w:rsidRDefault="00554E22" w:rsidP="00554E22">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554E22" w:rsidRDefault="00554E22" w:rsidP="00554E22">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Pr>
          <w:sz w:val="28"/>
          <w:szCs w:val="28"/>
        </w:rPr>
        <w:lastRenderedPageBreak/>
        <w:t xml:space="preserve">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554E22" w:rsidRDefault="00554E22" w:rsidP="00554E22">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554E22" w:rsidRDefault="00554E22" w:rsidP="00554E22">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554E22" w:rsidRDefault="00554E22" w:rsidP="00554E22">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554E22" w:rsidRDefault="00554E22" w:rsidP="00554E22">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554E22" w:rsidRDefault="00554E22" w:rsidP="00554E22">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54E22" w:rsidRDefault="00554E22" w:rsidP="00554E22">
      <w:pPr>
        <w:widowControl w:val="0"/>
        <w:autoSpaceDE w:val="0"/>
        <w:autoSpaceDN w:val="0"/>
        <w:ind w:firstLine="567"/>
        <w:jc w:val="both"/>
        <w:rPr>
          <w:sz w:val="28"/>
          <w:szCs w:val="28"/>
        </w:rPr>
      </w:pPr>
      <w:r>
        <w:rPr>
          <w:sz w:val="28"/>
          <w:szCs w:val="28"/>
        </w:rPr>
        <w:t>Электронные документы должны обеспечивать:</w:t>
      </w:r>
    </w:p>
    <w:p w:rsidR="00554E22" w:rsidRDefault="00554E22" w:rsidP="00554E22">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554E22" w:rsidRDefault="00554E22" w:rsidP="00554E22">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4E22" w:rsidRDefault="00554E22" w:rsidP="00554E22">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554E22" w:rsidRDefault="00554E22" w:rsidP="00554E22">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554E22" w:rsidRDefault="00554E22" w:rsidP="00554E22">
      <w:pPr>
        <w:widowControl w:val="0"/>
        <w:autoSpaceDE w:val="0"/>
        <w:autoSpaceDN w:val="0"/>
        <w:ind w:firstLine="567"/>
        <w:jc w:val="both"/>
        <w:rPr>
          <w:sz w:val="28"/>
          <w:szCs w:val="28"/>
          <w:lang w:eastAsia="en-US"/>
        </w:rPr>
      </w:pPr>
    </w:p>
    <w:p w:rsidR="00554E22" w:rsidRDefault="00554E22" w:rsidP="00554E22">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Исчерпывающий перечень административных процедур</w:t>
      </w:r>
    </w:p>
    <w:p w:rsidR="00554E22" w:rsidRDefault="00554E22" w:rsidP="00554E22">
      <w:pPr>
        <w:pStyle w:val="1"/>
      </w:pPr>
    </w:p>
    <w:p w:rsidR="00554E22" w:rsidRDefault="00554E22" w:rsidP="00554E22">
      <w:pPr>
        <w:widowControl w:val="0"/>
        <w:autoSpaceDE w:val="0"/>
        <w:autoSpaceDN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554E22" w:rsidRDefault="00554E22" w:rsidP="00554E22">
      <w:pPr>
        <w:widowControl w:val="0"/>
        <w:autoSpaceDE w:val="0"/>
        <w:autoSpaceDN w:val="0"/>
        <w:ind w:firstLine="567"/>
        <w:jc w:val="both"/>
        <w:rPr>
          <w:sz w:val="28"/>
          <w:szCs w:val="28"/>
        </w:rPr>
      </w:pPr>
      <w:r>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54E22" w:rsidRDefault="00554E22" w:rsidP="00554E22">
      <w:pPr>
        <w:widowControl w:val="0"/>
        <w:autoSpaceDE w:val="0"/>
        <w:autoSpaceDN w:val="0"/>
        <w:ind w:firstLine="567"/>
        <w:jc w:val="both"/>
        <w:rPr>
          <w:sz w:val="28"/>
          <w:szCs w:val="28"/>
        </w:rPr>
      </w:pPr>
      <w:r>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54E22" w:rsidRDefault="00554E22" w:rsidP="00554E22">
      <w:pPr>
        <w:widowControl w:val="0"/>
        <w:autoSpaceDE w:val="0"/>
        <w:autoSpaceDN w:val="0"/>
        <w:ind w:firstLine="567"/>
        <w:jc w:val="both"/>
        <w:rPr>
          <w:sz w:val="28"/>
          <w:szCs w:val="28"/>
        </w:rPr>
      </w:pPr>
      <w:r>
        <w:rPr>
          <w:sz w:val="28"/>
          <w:szCs w:val="28"/>
        </w:rPr>
        <w:t xml:space="preserve">-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w:t>
      </w:r>
    </w:p>
    <w:p w:rsidR="00554E22" w:rsidRDefault="00554E22" w:rsidP="00554E22">
      <w:pPr>
        <w:widowControl w:val="0"/>
        <w:autoSpaceDE w:val="0"/>
        <w:autoSpaceDN w:val="0"/>
        <w:ind w:firstLine="567"/>
        <w:jc w:val="both"/>
        <w:rPr>
          <w:sz w:val="28"/>
          <w:szCs w:val="28"/>
        </w:rPr>
      </w:pPr>
      <w:r>
        <w:rPr>
          <w:sz w:val="28"/>
          <w:szCs w:val="28"/>
        </w:rPr>
        <w:t xml:space="preserve">- выдача (направление) заявителю результата предоставления муниципальной услуги. </w:t>
      </w:r>
    </w:p>
    <w:p w:rsidR="00554E22" w:rsidRDefault="00554E22" w:rsidP="00554E22">
      <w:pPr>
        <w:widowControl w:val="0"/>
        <w:autoSpaceDE w:val="0"/>
        <w:autoSpaceDN w:val="0"/>
        <w:ind w:firstLine="567"/>
        <w:jc w:val="both"/>
        <w:rPr>
          <w:sz w:val="28"/>
          <w:szCs w:val="28"/>
        </w:rPr>
      </w:pPr>
      <w:r>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54E22" w:rsidRDefault="00554E22" w:rsidP="00554E22">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54E22" w:rsidRDefault="00554E22" w:rsidP="00554E22">
      <w:pPr>
        <w:widowControl w:val="0"/>
        <w:autoSpaceDE w:val="0"/>
        <w:autoSpaceDN w:val="0"/>
        <w:ind w:firstLine="567"/>
        <w:jc w:val="both"/>
        <w:rPr>
          <w:sz w:val="28"/>
          <w:szCs w:val="28"/>
        </w:rPr>
      </w:pPr>
      <w:r>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w:t>
      </w:r>
      <w:r>
        <w:rPr>
          <w:sz w:val="28"/>
          <w:szCs w:val="28"/>
        </w:rPr>
        <w:lastRenderedPageBreak/>
        <w:t xml:space="preserve">входящей корреспонденции. </w:t>
      </w:r>
    </w:p>
    <w:p w:rsidR="00554E22" w:rsidRDefault="00554E22" w:rsidP="00554E22">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54E22" w:rsidRDefault="00554E22" w:rsidP="00554E22">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54E22" w:rsidRDefault="00554E22" w:rsidP="00554E22">
      <w:pPr>
        <w:widowControl w:val="0"/>
        <w:autoSpaceDE w:val="0"/>
        <w:autoSpaceDN w:val="0"/>
        <w:ind w:firstLine="567"/>
        <w:jc w:val="both"/>
        <w:rPr>
          <w:sz w:val="28"/>
          <w:szCs w:val="28"/>
        </w:rPr>
      </w:pPr>
      <w:r>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54E22" w:rsidRDefault="00554E22" w:rsidP="00554E22">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54E22" w:rsidRDefault="00554E22" w:rsidP="00554E22">
      <w:pPr>
        <w:widowControl w:val="0"/>
        <w:autoSpaceDE w:val="0"/>
        <w:autoSpaceDN w:val="0"/>
        <w:ind w:firstLine="567"/>
        <w:jc w:val="both"/>
        <w:rPr>
          <w:sz w:val="28"/>
          <w:szCs w:val="28"/>
        </w:rPr>
      </w:pPr>
      <w:r>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54E22" w:rsidRDefault="00554E22" w:rsidP="00554E22">
      <w:pPr>
        <w:widowControl w:val="0"/>
        <w:autoSpaceDE w:val="0"/>
        <w:autoSpaceDN w:val="0"/>
        <w:ind w:firstLine="567"/>
        <w:jc w:val="both"/>
        <w:rPr>
          <w:sz w:val="28"/>
          <w:szCs w:val="28"/>
        </w:rPr>
      </w:pPr>
      <w:r>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54E22" w:rsidRDefault="00554E22" w:rsidP="00554E22">
      <w:pPr>
        <w:widowControl w:val="0"/>
        <w:autoSpaceDE w:val="0"/>
        <w:autoSpaceDN w:val="0"/>
        <w:ind w:firstLine="567"/>
        <w:jc w:val="both"/>
        <w:rPr>
          <w:sz w:val="28"/>
          <w:szCs w:val="28"/>
        </w:rPr>
      </w:pPr>
      <w:r>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54E22" w:rsidRDefault="00554E22" w:rsidP="00554E22">
      <w:pPr>
        <w:widowControl w:val="0"/>
        <w:autoSpaceDE w:val="0"/>
        <w:autoSpaceDN w:val="0"/>
        <w:ind w:firstLine="567"/>
        <w:jc w:val="both"/>
        <w:rPr>
          <w:sz w:val="28"/>
          <w:szCs w:val="28"/>
        </w:rPr>
      </w:pPr>
      <w:r>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54E22" w:rsidRDefault="00554E22" w:rsidP="00554E22">
      <w:pPr>
        <w:widowControl w:val="0"/>
        <w:autoSpaceDE w:val="0"/>
        <w:autoSpaceDN w:val="0"/>
        <w:ind w:firstLine="567"/>
        <w:jc w:val="both"/>
        <w:rPr>
          <w:sz w:val="28"/>
          <w:szCs w:val="28"/>
        </w:rPr>
      </w:pPr>
      <w:proofErr w:type="gramStart"/>
      <w:r>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Pr>
            <w:rStyle w:val="a9"/>
          </w:rPr>
          <w:t>статье 11</w:t>
        </w:r>
      </w:hyperlink>
      <w:r>
        <w:rPr>
          <w:sz w:val="28"/>
          <w:szCs w:val="28"/>
        </w:rPr>
        <w:t xml:space="preserve"> Федерального закона от 06.04.2011 № 63-ФЗ. </w:t>
      </w:r>
      <w:proofErr w:type="gramEnd"/>
    </w:p>
    <w:p w:rsidR="00554E22" w:rsidRDefault="00554E22" w:rsidP="00554E22">
      <w:pPr>
        <w:widowControl w:val="0"/>
        <w:autoSpaceDE w:val="0"/>
        <w:autoSpaceDN w:val="0"/>
        <w:ind w:firstLine="567"/>
        <w:jc w:val="both"/>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54E22" w:rsidRDefault="00554E22" w:rsidP="00554E22">
      <w:pPr>
        <w:widowControl w:val="0"/>
        <w:autoSpaceDE w:val="0"/>
        <w:autoSpaceDN w:val="0"/>
        <w:ind w:firstLine="567"/>
        <w:jc w:val="both"/>
        <w:rPr>
          <w:sz w:val="28"/>
          <w:szCs w:val="28"/>
        </w:rPr>
      </w:pPr>
      <w:r>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54E22" w:rsidRDefault="00554E22" w:rsidP="00554E22">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регистрация заявления и прилагаемых документов. </w:t>
      </w:r>
    </w:p>
    <w:p w:rsidR="00554E22" w:rsidRDefault="00554E22" w:rsidP="00554E22">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w:t>
      </w:r>
    </w:p>
    <w:p w:rsidR="00554E22" w:rsidRDefault="00554E22" w:rsidP="00554E22">
      <w:pPr>
        <w:widowControl w:val="0"/>
        <w:autoSpaceDE w:val="0"/>
        <w:autoSpaceDN w:val="0"/>
        <w:ind w:firstLine="567"/>
        <w:jc w:val="both"/>
        <w:rPr>
          <w:sz w:val="28"/>
          <w:szCs w:val="28"/>
        </w:rPr>
      </w:pPr>
      <w:r>
        <w:rPr>
          <w:sz w:val="28"/>
          <w:szCs w:val="28"/>
        </w:rPr>
        <w:t xml:space="preserve">- при личном приеме - не более 15 (пятнадцати) минут. </w:t>
      </w:r>
    </w:p>
    <w:p w:rsidR="00554E22" w:rsidRDefault="00554E22" w:rsidP="00554E22">
      <w:pPr>
        <w:widowControl w:val="0"/>
        <w:autoSpaceDE w:val="0"/>
        <w:autoSpaceDN w:val="0"/>
        <w:ind w:firstLine="567"/>
        <w:jc w:val="both"/>
        <w:rPr>
          <w:sz w:val="28"/>
          <w:szCs w:val="28"/>
        </w:rPr>
      </w:pPr>
      <w:r>
        <w:rPr>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554E22" w:rsidRDefault="00554E22" w:rsidP="00554E22">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54E22" w:rsidRDefault="00554E22" w:rsidP="00554E22">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Pr>
          <w:sz w:val="28"/>
          <w:szCs w:val="28"/>
        </w:rPr>
        <w:t>проверки квалифицированной подписи заявителя несоблюдения установленных условий ее действительности</w:t>
      </w:r>
      <w:proofErr w:type="gramEnd"/>
      <w:r>
        <w:rPr>
          <w:sz w:val="28"/>
          <w:szCs w:val="28"/>
        </w:rPr>
        <w:t xml:space="preserve"> направляется в течение 3 (трех) рабочих дней со дня завершения проведения такой проверки. </w:t>
      </w:r>
    </w:p>
    <w:p w:rsidR="00554E22" w:rsidRDefault="00554E22" w:rsidP="00554E22">
      <w:pPr>
        <w:widowControl w:val="0"/>
        <w:autoSpaceDE w:val="0"/>
        <w:autoSpaceDN w:val="0"/>
        <w:ind w:firstLine="567"/>
        <w:jc w:val="both"/>
        <w:rPr>
          <w:sz w:val="28"/>
          <w:szCs w:val="28"/>
        </w:rPr>
      </w:pPr>
      <w:r>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54E22" w:rsidRDefault="00554E22" w:rsidP="00554E22">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54E22" w:rsidRDefault="00554E22" w:rsidP="00554E22">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54E22" w:rsidRDefault="00554E22" w:rsidP="00554E22">
      <w:pPr>
        <w:widowControl w:val="0"/>
        <w:autoSpaceDE w:val="0"/>
        <w:autoSpaceDN w:val="0"/>
        <w:ind w:firstLine="567"/>
        <w:jc w:val="both"/>
        <w:rPr>
          <w:sz w:val="28"/>
          <w:szCs w:val="28"/>
        </w:rPr>
      </w:pPr>
      <w:r>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1" w:name="_Hlk102041466"/>
      <w:r>
        <w:rPr>
          <w:sz w:val="28"/>
          <w:szCs w:val="28"/>
        </w:rPr>
        <w:t>Уполномоченного органа</w:t>
      </w:r>
      <w:bookmarkEnd w:id="11"/>
      <w:r>
        <w:rPr>
          <w:sz w:val="28"/>
          <w:szCs w:val="28"/>
        </w:rPr>
        <w:t>, ответственный за предоставление услуги, осуществляет направление межведомственных запросов.</w:t>
      </w:r>
    </w:p>
    <w:p w:rsidR="00554E22" w:rsidRDefault="00554E22" w:rsidP="00554E22">
      <w:pPr>
        <w:widowControl w:val="0"/>
        <w:autoSpaceDE w:val="0"/>
        <w:autoSpaceDN w:val="0"/>
        <w:ind w:firstLine="567"/>
        <w:jc w:val="both"/>
        <w:rPr>
          <w:sz w:val="28"/>
          <w:szCs w:val="28"/>
        </w:rPr>
      </w:pPr>
      <w:r>
        <w:rPr>
          <w:sz w:val="28"/>
          <w:szCs w:val="28"/>
        </w:rPr>
        <w:t xml:space="preserve">Максимальный срок выполнения административной процедуры - 3 рабочих дней. </w:t>
      </w:r>
    </w:p>
    <w:p w:rsidR="00554E22" w:rsidRDefault="00554E22" w:rsidP="00554E22">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54E22" w:rsidRDefault="00554E22" w:rsidP="00554E22">
      <w:pPr>
        <w:widowControl w:val="0"/>
        <w:autoSpaceDE w:val="0"/>
        <w:autoSpaceDN w:val="0"/>
        <w:ind w:firstLine="567"/>
        <w:jc w:val="both"/>
        <w:rPr>
          <w:sz w:val="28"/>
          <w:szCs w:val="28"/>
        </w:rPr>
      </w:pPr>
      <w:bookmarkStart w:id="12" w:name="p28"/>
      <w:bookmarkEnd w:id="12"/>
      <w:r>
        <w:rPr>
          <w:sz w:val="28"/>
          <w:szCs w:val="28"/>
        </w:rPr>
        <w:t xml:space="preserve">3.1.3. Рассмотрение заявления и прилагаемых документов, в том числе </w:t>
      </w:r>
      <w:r>
        <w:rPr>
          <w:sz w:val="28"/>
          <w:szCs w:val="28"/>
        </w:rPr>
        <w:lastRenderedPageBreak/>
        <w:t xml:space="preserve">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содержит следующие действия: </w:t>
      </w:r>
    </w:p>
    <w:p w:rsidR="00554E22" w:rsidRDefault="00554E22" w:rsidP="00554E22">
      <w:pPr>
        <w:widowControl w:val="0"/>
        <w:autoSpaceDE w:val="0"/>
        <w:autoSpaceDN w:val="0"/>
        <w:ind w:firstLine="567"/>
        <w:jc w:val="both"/>
        <w:rPr>
          <w:sz w:val="28"/>
          <w:szCs w:val="28"/>
        </w:rPr>
      </w:pPr>
      <w:r>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54E22" w:rsidRDefault="00554E22" w:rsidP="00554E22">
      <w:pPr>
        <w:widowControl w:val="0"/>
        <w:autoSpaceDE w:val="0"/>
        <w:autoSpaceDN w:val="0"/>
        <w:ind w:firstLine="567"/>
        <w:jc w:val="both"/>
        <w:rPr>
          <w:sz w:val="28"/>
          <w:szCs w:val="28"/>
        </w:rPr>
      </w:pPr>
      <w:r>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54E22" w:rsidRDefault="00554E22" w:rsidP="00554E22">
      <w:pPr>
        <w:widowControl w:val="0"/>
        <w:autoSpaceDE w:val="0"/>
        <w:autoSpaceDN w:val="0"/>
        <w:ind w:firstLine="567"/>
        <w:jc w:val="both"/>
        <w:rPr>
          <w:sz w:val="28"/>
          <w:szCs w:val="28"/>
        </w:rPr>
      </w:pPr>
      <w:r>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справку об отсутствии (наличии) задолженности по договору аренды земельного участка либо уведомление об отказе в предоставлении муниципальной услуги. </w:t>
      </w:r>
    </w:p>
    <w:p w:rsidR="00554E22" w:rsidRDefault="00554E22" w:rsidP="00554E22">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554E22" w:rsidRDefault="00554E22" w:rsidP="00554E22">
      <w:pPr>
        <w:widowControl w:val="0"/>
        <w:autoSpaceDE w:val="0"/>
        <w:autoSpaceDN w:val="0"/>
        <w:ind w:firstLine="567"/>
        <w:jc w:val="both"/>
        <w:rPr>
          <w:sz w:val="28"/>
          <w:szCs w:val="28"/>
        </w:rPr>
      </w:pPr>
      <w:r>
        <w:rPr>
          <w:sz w:val="28"/>
          <w:szCs w:val="28"/>
        </w:rPr>
        <w:t xml:space="preserve">Уведомление об отказе в предоставлении муниципальной услуги может быть обжаловано в судебном порядке. </w:t>
      </w:r>
    </w:p>
    <w:p w:rsidR="00554E22" w:rsidRDefault="00554E22" w:rsidP="00554E22">
      <w:pPr>
        <w:widowControl w:val="0"/>
        <w:autoSpaceDE w:val="0"/>
        <w:autoSpaceDN w:val="0"/>
        <w:ind w:firstLine="567"/>
        <w:jc w:val="both"/>
        <w:rPr>
          <w:sz w:val="28"/>
          <w:szCs w:val="28"/>
        </w:rPr>
      </w:pPr>
      <w:r>
        <w:rPr>
          <w:sz w:val="28"/>
          <w:szCs w:val="28"/>
        </w:rPr>
        <w:t>Руководитель Уполномоченного органа в случае отсутствия замечаний подписывает справку об отсутствии (наличии) задолженности по договору аренды земельного участка либо уведомление об отказе в предоставлении муниципальной услуги.</w:t>
      </w:r>
    </w:p>
    <w:p w:rsidR="00554E22" w:rsidRDefault="00554E22" w:rsidP="00554E22">
      <w:pPr>
        <w:widowControl w:val="0"/>
        <w:autoSpaceDE w:val="0"/>
        <w:autoSpaceDN w:val="0"/>
        <w:ind w:firstLine="567"/>
        <w:jc w:val="both"/>
        <w:rPr>
          <w:sz w:val="28"/>
          <w:szCs w:val="28"/>
        </w:rPr>
      </w:pPr>
      <w:r>
        <w:rPr>
          <w:sz w:val="28"/>
          <w:szCs w:val="28"/>
        </w:rPr>
        <w:t>Результатом выполнения административной процедуры являются подготовленные в установленном порядке справка об отсутствии (наличии) задолженности по договору аренды земельного участка либо уведомление об отказе в предоставлении муниципальной услуги.</w:t>
      </w:r>
    </w:p>
    <w:p w:rsidR="00554E22" w:rsidRDefault="00554E22" w:rsidP="00554E22">
      <w:pPr>
        <w:widowControl w:val="0"/>
        <w:autoSpaceDE w:val="0"/>
        <w:autoSpaceDN w:val="0"/>
        <w:ind w:firstLine="567"/>
        <w:jc w:val="both"/>
        <w:rPr>
          <w:sz w:val="28"/>
          <w:szCs w:val="28"/>
        </w:rPr>
      </w:pPr>
      <w:r>
        <w:rPr>
          <w:sz w:val="28"/>
          <w:szCs w:val="28"/>
        </w:rPr>
        <w:t xml:space="preserve">Срок выполнения административной процедуры составляет не более 1 рабочего дня. </w:t>
      </w:r>
    </w:p>
    <w:p w:rsidR="00554E22" w:rsidRDefault="00554E22" w:rsidP="00554E22">
      <w:pPr>
        <w:widowControl w:val="0"/>
        <w:autoSpaceDE w:val="0"/>
        <w:autoSpaceDN w:val="0"/>
        <w:ind w:firstLine="567"/>
        <w:jc w:val="both"/>
        <w:rPr>
          <w:sz w:val="28"/>
          <w:szCs w:val="28"/>
        </w:rPr>
      </w:pPr>
      <w:r>
        <w:rPr>
          <w:sz w:val="28"/>
          <w:szCs w:val="28"/>
        </w:rPr>
        <w:t xml:space="preserve">3.1.4. Выдача заявителю результата предоставления муниципальной услуги содержит следующие действия: </w:t>
      </w:r>
    </w:p>
    <w:p w:rsidR="00554E22" w:rsidRDefault="00554E22" w:rsidP="00554E22">
      <w:pPr>
        <w:widowControl w:val="0"/>
        <w:autoSpaceDE w:val="0"/>
        <w:autoSpaceDN w:val="0"/>
        <w:ind w:firstLine="567"/>
        <w:jc w:val="both"/>
        <w:rPr>
          <w:sz w:val="28"/>
          <w:szCs w:val="28"/>
        </w:rPr>
      </w:pPr>
      <w:r>
        <w:rPr>
          <w:sz w:val="28"/>
          <w:szCs w:val="28"/>
        </w:rPr>
        <w:t xml:space="preserve">Основанием для начала выполнения административной процедуры является подписанные руководителем Уполномоченного органа справка об отсутствии (наличии) задолженности по договору аренды земельного участка либо уведомление об отказе в предоставлении муниципальной услуги. </w:t>
      </w:r>
    </w:p>
    <w:p w:rsidR="00554E22" w:rsidRDefault="00554E22" w:rsidP="00554E22">
      <w:pPr>
        <w:widowControl w:val="0"/>
        <w:autoSpaceDE w:val="0"/>
        <w:autoSpaceDN w:val="0"/>
        <w:ind w:firstLine="567"/>
        <w:jc w:val="both"/>
        <w:rPr>
          <w:sz w:val="28"/>
          <w:szCs w:val="28"/>
        </w:rPr>
      </w:pPr>
      <w:r>
        <w:rPr>
          <w:sz w:val="28"/>
          <w:szCs w:val="28"/>
        </w:rPr>
        <w:t>Справка об отсутствии (наличии) задолженности по договору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54E22" w:rsidRDefault="00554E22" w:rsidP="00554E22">
      <w:pPr>
        <w:widowControl w:val="0"/>
        <w:autoSpaceDE w:val="0"/>
        <w:autoSpaceDN w:val="0"/>
        <w:ind w:firstLine="567"/>
        <w:jc w:val="both"/>
        <w:rPr>
          <w:sz w:val="28"/>
          <w:szCs w:val="28"/>
        </w:rPr>
      </w:pPr>
      <w:r>
        <w:rPr>
          <w:sz w:val="28"/>
          <w:szCs w:val="28"/>
        </w:rPr>
        <w:t>Максимальный срок административной процедуры составляет не более 5 рабочих дней со дня регистрации заявления и прилагаемых документов в Уполномоченном органе.</w:t>
      </w:r>
    </w:p>
    <w:p w:rsidR="00554E22" w:rsidRDefault="00554E22" w:rsidP="00554E22">
      <w:pPr>
        <w:widowControl w:val="0"/>
        <w:autoSpaceDE w:val="0"/>
        <w:autoSpaceDN w:val="0"/>
        <w:ind w:firstLine="567"/>
        <w:jc w:val="both"/>
        <w:rPr>
          <w:sz w:val="28"/>
          <w:szCs w:val="28"/>
        </w:rPr>
      </w:pPr>
      <w:r>
        <w:rPr>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554E22" w:rsidRDefault="00554E22" w:rsidP="00554E22">
      <w:pPr>
        <w:widowControl w:val="0"/>
        <w:autoSpaceDE w:val="0"/>
        <w:autoSpaceDN w:val="0"/>
        <w:jc w:val="both"/>
        <w:rPr>
          <w:sz w:val="28"/>
          <w:szCs w:val="28"/>
        </w:rPr>
      </w:pPr>
    </w:p>
    <w:p w:rsidR="00554E22" w:rsidRDefault="00554E22" w:rsidP="00554E22">
      <w:pPr>
        <w:pStyle w:val="1"/>
      </w:pPr>
      <w:r>
        <w:t>Перечень административных процедур (действий) при предоставлении муниципальной услуги услуг в электронной форме</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554E22" w:rsidRDefault="00554E22" w:rsidP="00554E22">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формирование заявления;</w:t>
      </w:r>
    </w:p>
    <w:p w:rsidR="00554E22" w:rsidRDefault="00554E22" w:rsidP="00554E22">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554E22" w:rsidRDefault="00554E22" w:rsidP="00554E22">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Порядок осуществления административных процедур (действий) в электронной форме</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3.3. Формирование заявления.</w:t>
      </w:r>
    </w:p>
    <w:p w:rsidR="00554E22" w:rsidRDefault="00554E22" w:rsidP="00554E22">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54E22" w:rsidRDefault="00554E22" w:rsidP="00554E22">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4E22" w:rsidRDefault="00554E22" w:rsidP="00554E22">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554E22" w:rsidRDefault="00554E22" w:rsidP="00554E22">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554E22" w:rsidRDefault="00554E22" w:rsidP="00554E22">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54E22" w:rsidRDefault="00554E22" w:rsidP="00554E22">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54E22" w:rsidRDefault="00554E22" w:rsidP="00554E22">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554E22" w:rsidRDefault="00554E22" w:rsidP="00554E22">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54E22" w:rsidRDefault="00554E22" w:rsidP="00554E22">
      <w:pPr>
        <w:widowControl w:val="0"/>
        <w:autoSpaceDE w:val="0"/>
        <w:autoSpaceDN w:val="0"/>
        <w:ind w:firstLine="567"/>
        <w:jc w:val="both"/>
        <w:rPr>
          <w:sz w:val="28"/>
          <w:szCs w:val="28"/>
        </w:rPr>
      </w:pPr>
      <w:r>
        <w:rPr>
          <w:sz w:val="28"/>
          <w:szCs w:val="28"/>
        </w:rPr>
        <w:lastRenderedPageBreak/>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554E22" w:rsidRDefault="00554E22" w:rsidP="00554E22">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54E22" w:rsidRDefault="00554E22" w:rsidP="00554E22">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54E22" w:rsidRDefault="00554E22" w:rsidP="00554E22">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54E22" w:rsidRDefault="00554E22" w:rsidP="00554E22">
      <w:pPr>
        <w:widowControl w:val="0"/>
        <w:autoSpaceDE w:val="0"/>
        <w:autoSpaceDN w:val="0"/>
        <w:ind w:firstLine="567"/>
        <w:jc w:val="both"/>
        <w:rPr>
          <w:sz w:val="28"/>
          <w:szCs w:val="28"/>
        </w:rPr>
      </w:pPr>
      <w:r>
        <w:rPr>
          <w:sz w:val="28"/>
          <w:szCs w:val="28"/>
        </w:rPr>
        <w:t>Ответственное должностное лицо:</w:t>
      </w:r>
    </w:p>
    <w:p w:rsidR="00554E22" w:rsidRDefault="00554E22" w:rsidP="00554E22">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554E22" w:rsidRDefault="00554E22" w:rsidP="00554E22">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554E22" w:rsidRDefault="00554E22" w:rsidP="00554E22">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554E22" w:rsidRDefault="00554E22" w:rsidP="00554E22">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554E22" w:rsidRDefault="00554E22" w:rsidP="00554E22">
      <w:pPr>
        <w:widowControl w:val="0"/>
        <w:autoSpaceDE w:val="0"/>
        <w:autoSpaceDN w:val="0"/>
        <w:ind w:firstLine="567"/>
        <w:jc w:val="both"/>
        <w:rPr>
          <w:sz w:val="28"/>
          <w:szCs w:val="28"/>
        </w:rPr>
      </w:pPr>
      <w:bookmarkStart w:id="13"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54E22" w:rsidRDefault="00554E22" w:rsidP="00554E22">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3"/>
    <w:p w:rsidR="00554E22" w:rsidRDefault="00554E22" w:rsidP="00554E22">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54E22" w:rsidRDefault="00554E22" w:rsidP="00554E22">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554E22" w:rsidRDefault="00554E22" w:rsidP="00554E22">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54E22" w:rsidRDefault="00554E22" w:rsidP="00554E22">
      <w:pPr>
        <w:widowControl w:val="0"/>
        <w:autoSpaceDE w:val="0"/>
        <w:autoSpaceDN w:val="0"/>
        <w:ind w:firstLine="567"/>
        <w:jc w:val="both"/>
        <w:rPr>
          <w:sz w:val="28"/>
          <w:szCs w:val="28"/>
        </w:rPr>
      </w:pPr>
      <w:r>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Pr>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554E22" w:rsidRDefault="00554E22" w:rsidP="00554E22">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554E22" w:rsidRDefault="00554E22" w:rsidP="00554E22">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554E22" w:rsidRDefault="00554E22" w:rsidP="00554E22">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Порядок исправления допущенных опечаток и ошибок в выданных в результате предоставления муниципальной услуги документах</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554E22" w:rsidRDefault="00554E22" w:rsidP="00554E22">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554E22" w:rsidRDefault="00554E22" w:rsidP="00554E22">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54E22" w:rsidRDefault="00554E22" w:rsidP="00554E22">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54E22" w:rsidRDefault="00554E22" w:rsidP="00554E22">
      <w:pPr>
        <w:widowControl w:val="0"/>
        <w:autoSpaceDE w:val="0"/>
        <w:autoSpaceDN w:val="0"/>
        <w:ind w:firstLine="567"/>
        <w:jc w:val="both"/>
        <w:rPr>
          <w:sz w:val="28"/>
          <w:szCs w:val="28"/>
        </w:rPr>
      </w:pPr>
      <w:r>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w:t>
      </w:r>
      <w:r>
        <w:rPr>
          <w:sz w:val="28"/>
          <w:szCs w:val="28"/>
        </w:rPr>
        <w:lastRenderedPageBreak/>
        <w:t>внесения соответствующих изменений в документы, являющиеся результатом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 xml:space="preserve">3.12.3. Уполномоченный орган обеспечивает устранение опечаток и </w:t>
      </w:r>
      <w:bookmarkStart w:id="14" w:name="_GoBack"/>
      <w:bookmarkEnd w:id="14"/>
      <w:r>
        <w:rPr>
          <w:sz w:val="28"/>
          <w:szCs w:val="28"/>
        </w:rPr>
        <w:t>ошибок в документах, являющихся результатом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 xml:space="preserve">IV. Формы </w:t>
      </w:r>
      <w:proofErr w:type="gramStart"/>
      <w:r>
        <w:t>контроля за</w:t>
      </w:r>
      <w:proofErr w:type="gramEnd"/>
      <w:r>
        <w:t xml:space="preserve"> исполнением административного регламента </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54E22" w:rsidRDefault="00554E22" w:rsidP="00554E22">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54E22" w:rsidRDefault="00554E22" w:rsidP="00554E22">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554E22" w:rsidRDefault="00554E22" w:rsidP="00554E22">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554E22" w:rsidRDefault="00554E22" w:rsidP="00554E22">
      <w:pPr>
        <w:widowControl w:val="0"/>
        <w:autoSpaceDE w:val="0"/>
        <w:autoSpaceDN w:val="0"/>
        <w:ind w:firstLine="567"/>
        <w:jc w:val="both"/>
        <w:rPr>
          <w:sz w:val="28"/>
          <w:szCs w:val="28"/>
        </w:rPr>
      </w:pPr>
      <w:r>
        <w:rPr>
          <w:sz w:val="28"/>
          <w:szCs w:val="28"/>
        </w:rPr>
        <w:t>выявления и устранения нарушений прав граждан;</w:t>
      </w:r>
    </w:p>
    <w:p w:rsidR="00554E22" w:rsidRDefault="00554E22" w:rsidP="00554E22">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54E22" w:rsidRDefault="00554E22" w:rsidP="00554E22">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54E22" w:rsidRDefault="00554E22" w:rsidP="00554E22">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554E22" w:rsidRDefault="00554E22" w:rsidP="00554E22">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554E22" w:rsidRDefault="00554E22" w:rsidP="00554E22">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554E22" w:rsidRDefault="00554E22" w:rsidP="00554E22">
      <w:pPr>
        <w:widowControl w:val="0"/>
        <w:autoSpaceDE w:val="0"/>
        <w:autoSpaceDN w:val="0"/>
        <w:ind w:firstLine="567"/>
        <w:jc w:val="both"/>
        <w:rPr>
          <w:sz w:val="28"/>
          <w:szCs w:val="28"/>
        </w:rPr>
      </w:pPr>
      <w:r>
        <w:rPr>
          <w:sz w:val="28"/>
          <w:szCs w:val="28"/>
        </w:rPr>
        <w:t xml:space="preserve">получение от государственных органов, органов местного самоуправления </w:t>
      </w:r>
      <w:r>
        <w:rPr>
          <w:sz w:val="28"/>
          <w:szCs w:val="28"/>
        </w:rPr>
        <w:lastRenderedPageBreak/>
        <w:t>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proofErr w:type="spellStart"/>
      <w:r>
        <w:rPr>
          <w:sz w:val="28"/>
          <w:szCs w:val="28"/>
        </w:rPr>
        <w:t>Верхнеобливское</w:t>
      </w:r>
      <w:proofErr w:type="spellEnd"/>
      <w:r>
        <w:rPr>
          <w:sz w:val="28"/>
          <w:szCs w:val="28"/>
        </w:rPr>
        <w:t xml:space="preserve"> сельское поселение» сельского поселения Тацинского района Ростовской области;</w:t>
      </w:r>
    </w:p>
    <w:p w:rsidR="00554E22" w:rsidRDefault="00554E22" w:rsidP="00554E22">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самоуправление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554E22" w:rsidRDefault="00554E22" w:rsidP="00554E22">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54E22" w:rsidRDefault="00554E22" w:rsidP="00554E22">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554E22" w:rsidRDefault="00554E22" w:rsidP="00554E22">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554E22" w:rsidRDefault="00554E22" w:rsidP="00554E22">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54E22" w:rsidRDefault="00554E22" w:rsidP="00554E22">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 xml:space="preserve">5.1. </w:t>
      </w:r>
      <w:proofErr w:type="gramStart"/>
      <w:r>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Pr>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54E22" w:rsidRDefault="00554E22" w:rsidP="00554E22">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554E22" w:rsidRDefault="00554E22" w:rsidP="00554E22">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Pr>
            <w:rStyle w:val="a9"/>
          </w:rPr>
          <w:t>статье 15.1</w:t>
        </w:r>
      </w:hyperlink>
      <w:r>
        <w:rPr>
          <w:sz w:val="28"/>
          <w:szCs w:val="28"/>
        </w:rPr>
        <w:t xml:space="preserve"> Федерального закона </w:t>
      </w:r>
      <w:r>
        <w:rPr>
          <w:bCs/>
          <w:sz w:val="28"/>
          <w:szCs w:val="28"/>
        </w:rPr>
        <w:t>№ 210-ФЗ</w:t>
      </w:r>
      <w:r>
        <w:rPr>
          <w:sz w:val="28"/>
          <w:szCs w:val="28"/>
        </w:rPr>
        <w:t>;</w:t>
      </w:r>
    </w:p>
    <w:p w:rsidR="00554E22" w:rsidRDefault="00554E22" w:rsidP="00554E22">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554E22" w:rsidRDefault="00554E22" w:rsidP="00554E22">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54E22" w:rsidRDefault="00554E22" w:rsidP="00554E22">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554E22" w:rsidRDefault="00554E22" w:rsidP="00554E22">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54E22" w:rsidRDefault="00554E22" w:rsidP="00554E22">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6" w:history="1">
        <w:r>
          <w:rPr>
            <w:rStyle w:val="a9"/>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w:t>
      </w:r>
      <w:r>
        <w:rPr>
          <w:sz w:val="28"/>
          <w:szCs w:val="28"/>
        </w:rPr>
        <w:lastRenderedPageBreak/>
        <w:t xml:space="preserve">услуги в полном объеме в порядке, определенном </w:t>
      </w:r>
      <w:hyperlink r:id="rId17" w:history="1">
        <w:r>
          <w:rPr>
            <w:rStyle w:val="a9"/>
          </w:rPr>
          <w:t>частью 1.3 статьи 16</w:t>
        </w:r>
      </w:hyperlink>
      <w:r>
        <w:rPr>
          <w:sz w:val="28"/>
          <w:szCs w:val="28"/>
        </w:rPr>
        <w:t xml:space="preserve"> Федерального закона № 210-ФЗ;</w:t>
      </w:r>
    </w:p>
    <w:p w:rsidR="00554E22" w:rsidRDefault="00554E22" w:rsidP="00554E22">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554E22" w:rsidRDefault="00554E22" w:rsidP="00554E22">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9"/>
          </w:rPr>
          <w:t>частью 1.3 статьи 16</w:t>
        </w:r>
      </w:hyperlink>
      <w:r>
        <w:rPr>
          <w:sz w:val="28"/>
          <w:szCs w:val="28"/>
        </w:rPr>
        <w:t xml:space="preserve"> Федерального закона № 210-ФЗ;</w:t>
      </w:r>
    </w:p>
    <w:p w:rsidR="00554E22" w:rsidRDefault="00554E22" w:rsidP="00554E22">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54E22" w:rsidRDefault="00554E22" w:rsidP="00554E22">
      <w:pPr>
        <w:widowControl w:val="0"/>
        <w:autoSpaceDE w:val="0"/>
        <w:autoSpaceDN w:val="0"/>
        <w:ind w:firstLine="567"/>
        <w:jc w:val="both"/>
        <w:rPr>
          <w:sz w:val="28"/>
          <w:szCs w:val="28"/>
        </w:rPr>
      </w:pPr>
      <w:r>
        <w:rPr>
          <w:sz w:val="28"/>
          <w:szCs w:val="28"/>
        </w:rPr>
        <w:t>5.2. Жалоба должна содержать:</w:t>
      </w:r>
    </w:p>
    <w:p w:rsidR="00554E22" w:rsidRDefault="00554E22" w:rsidP="00554E22">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554E22" w:rsidRDefault="00554E22" w:rsidP="00554E22">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4E22" w:rsidRDefault="00554E22" w:rsidP="00554E22">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554E22" w:rsidRDefault="00554E22" w:rsidP="00554E22">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554E22" w:rsidRDefault="00554E22" w:rsidP="00554E22">
      <w:pPr>
        <w:widowControl w:val="0"/>
        <w:autoSpaceDE w:val="0"/>
        <w:autoSpaceDN w:val="0"/>
        <w:ind w:firstLine="567"/>
        <w:jc w:val="both"/>
        <w:rPr>
          <w:sz w:val="28"/>
          <w:szCs w:val="28"/>
        </w:rPr>
      </w:pPr>
      <w:r>
        <w:rPr>
          <w:sz w:val="28"/>
          <w:szCs w:val="28"/>
        </w:rPr>
        <w:t xml:space="preserve">Заявитель имеет право на получение информации и документов, необходимых </w:t>
      </w:r>
      <w:r>
        <w:rPr>
          <w:sz w:val="28"/>
          <w:szCs w:val="28"/>
        </w:rPr>
        <w:lastRenderedPageBreak/>
        <w:t>для обоснования и рассмотрения жалобы.</w:t>
      </w:r>
    </w:p>
    <w:p w:rsidR="00554E22" w:rsidRDefault="00554E22" w:rsidP="00554E22">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554E22" w:rsidRDefault="00554E22" w:rsidP="00554E22">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554E22" w:rsidRDefault="00554E22" w:rsidP="00554E22">
      <w:pPr>
        <w:widowControl w:val="0"/>
        <w:autoSpaceDE w:val="0"/>
        <w:autoSpaceDN w:val="0"/>
        <w:ind w:firstLine="567"/>
        <w:jc w:val="both"/>
        <w:rPr>
          <w:sz w:val="28"/>
          <w:szCs w:val="28"/>
        </w:rPr>
      </w:pPr>
      <w:r>
        <w:rPr>
          <w:sz w:val="28"/>
          <w:szCs w:val="28"/>
        </w:rPr>
        <w:t>2) в удовлетворении жалобы отказывается.</w:t>
      </w:r>
    </w:p>
    <w:p w:rsidR="00554E22" w:rsidRDefault="00554E22" w:rsidP="00554E22">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554E22" w:rsidRDefault="00554E22" w:rsidP="00554E22">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554E22" w:rsidRDefault="00554E22" w:rsidP="00554E22">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554E22" w:rsidRDefault="00554E22" w:rsidP="00554E22">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554E22" w:rsidRDefault="00554E22" w:rsidP="00554E22">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4E22" w:rsidRDefault="00554E22" w:rsidP="00554E22">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4E22" w:rsidRDefault="00554E22" w:rsidP="00554E22">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54E22" w:rsidRDefault="00554E22" w:rsidP="00554E22">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54E22" w:rsidRDefault="00554E22" w:rsidP="00554E22">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54E22" w:rsidRDefault="00554E22" w:rsidP="00554E22">
      <w:pPr>
        <w:widowControl w:val="0"/>
        <w:autoSpaceDE w:val="0"/>
        <w:autoSpaceDN w:val="0"/>
        <w:ind w:firstLine="567"/>
        <w:jc w:val="both"/>
        <w:rPr>
          <w:sz w:val="28"/>
          <w:szCs w:val="28"/>
        </w:rPr>
      </w:pPr>
      <w:r>
        <w:rPr>
          <w:sz w:val="28"/>
          <w:szCs w:val="28"/>
        </w:rPr>
        <w:t xml:space="preserve">к руководителю многофункционального центра – на решения и действия </w:t>
      </w:r>
      <w:r>
        <w:rPr>
          <w:sz w:val="28"/>
          <w:szCs w:val="28"/>
        </w:rPr>
        <w:lastRenderedPageBreak/>
        <w:t>(бездействие) работника многофункционального центра;</w:t>
      </w:r>
    </w:p>
    <w:p w:rsidR="00554E22" w:rsidRDefault="00554E22" w:rsidP="00554E22">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554E22" w:rsidRDefault="00554E22" w:rsidP="00554E22">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54E22" w:rsidRDefault="00554E22" w:rsidP="00554E22">
      <w:pPr>
        <w:widowControl w:val="0"/>
        <w:autoSpaceDE w:val="0"/>
        <w:autoSpaceDN w:val="0"/>
        <w:ind w:firstLine="567"/>
        <w:jc w:val="both"/>
        <w:rPr>
          <w:sz w:val="28"/>
          <w:szCs w:val="28"/>
        </w:rPr>
      </w:pPr>
      <w:r>
        <w:rPr>
          <w:sz w:val="28"/>
          <w:szCs w:val="28"/>
        </w:rPr>
        <w:t>Федеральным законом № 210-ФЗ;</w:t>
      </w:r>
    </w:p>
    <w:p w:rsidR="00554E22" w:rsidRDefault="00554E22" w:rsidP="00554E22">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6.1 Многофункциональный центр осуществляет:</w:t>
      </w:r>
    </w:p>
    <w:p w:rsidR="00554E22" w:rsidRDefault="00554E22" w:rsidP="00554E22">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54E22" w:rsidRDefault="00554E22" w:rsidP="00554E22">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Pr>
          <w:sz w:val="28"/>
          <w:szCs w:val="28"/>
        </w:rPr>
        <w:lastRenderedPageBreak/>
        <w:t xml:space="preserve">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554E22" w:rsidRDefault="00554E22" w:rsidP="00554E22">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554E22" w:rsidRDefault="00554E22" w:rsidP="00554E22">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Информирование заявителей</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554E22" w:rsidRDefault="00554E22" w:rsidP="00554E22">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54E22" w:rsidRDefault="00554E22" w:rsidP="00554E22">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54E22" w:rsidRDefault="00554E22" w:rsidP="00554E22">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54E22" w:rsidRDefault="00554E22" w:rsidP="00554E22">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4E22" w:rsidRDefault="00554E22" w:rsidP="00554E22">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54E22" w:rsidRDefault="00554E22" w:rsidP="00554E22">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554E22" w:rsidRDefault="00554E22" w:rsidP="00554E22">
      <w:pPr>
        <w:widowControl w:val="0"/>
        <w:autoSpaceDE w:val="0"/>
        <w:autoSpaceDN w:val="0"/>
        <w:ind w:firstLine="567"/>
        <w:jc w:val="both"/>
        <w:rPr>
          <w:sz w:val="28"/>
          <w:szCs w:val="28"/>
        </w:rPr>
      </w:pPr>
      <w:r>
        <w:rPr>
          <w:sz w:val="28"/>
          <w:szCs w:val="28"/>
        </w:rPr>
        <w:t>назначить другое время для консультаций.</w:t>
      </w:r>
    </w:p>
    <w:p w:rsidR="00554E22" w:rsidRDefault="00554E22" w:rsidP="00554E22">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54E22" w:rsidRDefault="00554E22" w:rsidP="00554E22">
      <w:pPr>
        <w:widowControl w:val="0"/>
        <w:autoSpaceDE w:val="0"/>
        <w:autoSpaceDN w:val="0"/>
        <w:ind w:firstLine="567"/>
        <w:jc w:val="both"/>
        <w:rPr>
          <w:sz w:val="28"/>
          <w:szCs w:val="28"/>
        </w:rPr>
      </w:pPr>
    </w:p>
    <w:p w:rsidR="00554E22" w:rsidRDefault="00554E22" w:rsidP="00554E22">
      <w:pPr>
        <w:pStyle w:val="1"/>
      </w:pPr>
      <w:r>
        <w:t>Выдача заявителю результата предоставления муниципальной услуги</w:t>
      </w:r>
    </w:p>
    <w:p w:rsidR="00554E22" w:rsidRDefault="00554E22" w:rsidP="00554E22">
      <w:pPr>
        <w:widowControl w:val="0"/>
        <w:autoSpaceDE w:val="0"/>
        <w:autoSpaceDN w:val="0"/>
        <w:ind w:firstLine="567"/>
        <w:jc w:val="both"/>
        <w:rPr>
          <w:sz w:val="28"/>
          <w:szCs w:val="28"/>
        </w:rPr>
      </w:pPr>
    </w:p>
    <w:p w:rsidR="00554E22" w:rsidRDefault="00554E22" w:rsidP="00554E22">
      <w:pPr>
        <w:widowControl w:val="0"/>
        <w:autoSpaceDE w:val="0"/>
        <w:autoSpaceDN w:val="0"/>
        <w:ind w:firstLine="567"/>
        <w:jc w:val="both"/>
        <w:rPr>
          <w:sz w:val="28"/>
          <w:szCs w:val="28"/>
        </w:rPr>
      </w:pPr>
      <w:r>
        <w:rPr>
          <w:sz w:val="28"/>
          <w:szCs w:val="28"/>
        </w:rPr>
        <w:t xml:space="preserve">6.3. </w:t>
      </w:r>
      <w:proofErr w:type="gramStart"/>
      <w:r>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w:t>
      </w:r>
      <w:r>
        <w:rPr>
          <w:sz w:val="28"/>
          <w:szCs w:val="28"/>
        </w:rPr>
        <w:lastRenderedPageBreak/>
        <w:t>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54E22" w:rsidRDefault="00554E22" w:rsidP="00554E22">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54E22" w:rsidRDefault="00554E22" w:rsidP="00554E22">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4E22" w:rsidRDefault="00554E22" w:rsidP="00554E22">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554E22" w:rsidRDefault="00554E22" w:rsidP="00554E22">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4E22" w:rsidRDefault="00554E22" w:rsidP="00554E22">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554E22" w:rsidRDefault="00554E22" w:rsidP="00554E22">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554E22" w:rsidRDefault="00554E22" w:rsidP="00554E22">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54E22" w:rsidRDefault="00554E22" w:rsidP="00554E22">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54E22" w:rsidRDefault="00554E22" w:rsidP="00554E22">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554E22" w:rsidRDefault="00554E22" w:rsidP="00554E22">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смс-опросе</w:t>
      </w:r>
      <w:proofErr w:type="spellEnd"/>
      <w:r>
        <w:rPr>
          <w:sz w:val="28"/>
          <w:szCs w:val="28"/>
        </w:rPr>
        <w:t xml:space="preserve"> для оценки качества предоставленных услуг многофункциональным центром.</w:t>
      </w:r>
    </w:p>
    <w:p w:rsidR="00554E22" w:rsidRDefault="00554E22" w:rsidP="00554E22">
      <w:pPr>
        <w:ind w:left="5670"/>
        <w:rPr>
          <w:rFonts w:ascii="Calibri" w:hAnsi="Calibri"/>
          <w:sz w:val="22"/>
          <w:szCs w:val="22"/>
        </w:rPr>
      </w:pPr>
      <w:bookmarkStart w:id="15" w:name="_Hlk94101634"/>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bookmarkStart w:id="16" w:name="_Toc486608800"/>
      <w:bookmarkEnd w:id="15"/>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554E22" w:rsidRDefault="00554E22" w:rsidP="00554E22">
      <w:pPr>
        <w:jc w:val="both"/>
      </w:pPr>
      <w:r>
        <w:t xml:space="preserve"> </w:t>
      </w:r>
      <w:bookmarkEnd w:id="16"/>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jc w:val="both"/>
      </w:pPr>
    </w:p>
    <w:p w:rsidR="00554E22" w:rsidRDefault="00554E22" w:rsidP="00554E22">
      <w:pPr>
        <w:ind w:left="5670"/>
        <w:rPr>
          <w:sz w:val="20"/>
          <w:szCs w:val="20"/>
        </w:rPr>
      </w:pPr>
      <w:r>
        <w:rPr>
          <w:sz w:val="20"/>
          <w:szCs w:val="20"/>
        </w:rPr>
        <w:t xml:space="preserve">ПРИЛОЖЕНИЕ  </w:t>
      </w:r>
    </w:p>
    <w:p w:rsidR="00554E22" w:rsidRDefault="00554E22" w:rsidP="00554E22">
      <w:pPr>
        <w:ind w:left="5670"/>
        <w:rPr>
          <w:sz w:val="20"/>
          <w:szCs w:val="20"/>
        </w:rPr>
      </w:pPr>
      <w:r>
        <w:rPr>
          <w:sz w:val="20"/>
          <w:szCs w:val="20"/>
        </w:rPr>
        <w:t>к Административному регламенту предоставления муниципальной услуги "</w:t>
      </w:r>
      <w:r>
        <w:rPr>
          <w:bCs/>
          <w:sz w:val="20"/>
          <w:szCs w:val="20"/>
        </w:rPr>
        <w:t>Выдача справки об отсутствии (наличии) задолженности по арендной плате за земельный участок</w:t>
      </w:r>
      <w:r>
        <w:rPr>
          <w:sz w:val="20"/>
          <w:szCs w:val="20"/>
        </w:rPr>
        <w:t xml:space="preserve">"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554E22" w:rsidRDefault="00554E22" w:rsidP="00554E22">
      <w:pPr>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554E22" w:rsidRDefault="00554E22" w:rsidP="00554E22">
      <w:pPr>
        <w:jc w:val="both"/>
        <w:rPr>
          <w:rFonts w:ascii="Courier New" w:hAnsi="Courier New" w:cs="Courier New"/>
          <w:sz w:val="20"/>
          <w:szCs w:val="20"/>
        </w:rPr>
      </w:pPr>
    </w:p>
    <w:p w:rsidR="00554E22" w:rsidRDefault="00554E22" w:rsidP="00554E22">
      <w:pPr>
        <w:pStyle w:val="HTML"/>
        <w:jc w:val="center"/>
      </w:pPr>
      <w:r>
        <w:t>Заявление</w:t>
      </w:r>
    </w:p>
    <w:p w:rsidR="00554E22" w:rsidRDefault="00554E22" w:rsidP="00554E22">
      <w:pPr>
        <w:pStyle w:val="HTML"/>
        <w:jc w:val="center"/>
      </w:pPr>
      <w:r>
        <w:t xml:space="preserve">о выдаче справки об отсутствии (наличии) задолженности </w:t>
      </w:r>
    </w:p>
    <w:p w:rsidR="00554E22" w:rsidRDefault="00554E22" w:rsidP="00554E22">
      <w:pPr>
        <w:pStyle w:val="HTML"/>
        <w:jc w:val="center"/>
      </w:pPr>
      <w:r>
        <w:t xml:space="preserve">по договору аренды земельного участка </w:t>
      </w:r>
    </w:p>
    <w:p w:rsidR="00554E22" w:rsidRDefault="00554E22" w:rsidP="00554E22">
      <w:pPr>
        <w:pStyle w:val="HTML"/>
      </w:pPr>
      <w:r>
        <w:t xml:space="preserve">  </w:t>
      </w:r>
    </w:p>
    <w:p w:rsidR="00554E22" w:rsidRDefault="00554E22" w:rsidP="00554E22">
      <w:pPr>
        <w:pStyle w:val="HTML"/>
      </w:pPr>
      <w:r>
        <w:t>ИНН ___________________.</w:t>
      </w:r>
    </w:p>
    <w:p w:rsidR="00554E22" w:rsidRDefault="00554E22" w:rsidP="00554E22">
      <w:pPr>
        <w:pStyle w:val="HTML"/>
      </w:pPr>
      <w:proofErr w:type="gramStart"/>
      <w:r>
        <w:t>Реквизиты  документа,  удостоверяющего  личность  заявителя  (представителя</w:t>
      </w:r>
      <w:proofErr w:type="gramEnd"/>
    </w:p>
    <w:p w:rsidR="00554E22" w:rsidRDefault="00554E22" w:rsidP="00554E22">
      <w:pPr>
        <w:pStyle w:val="HTML"/>
      </w:pPr>
      <w:r>
        <w:t>заявителя): _______________________________________,</w:t>
      </w:r>
    </w:p>
    <w:p w:rsidR="00554E22" w:rsidRDefault="00554E22" w:rsidP="00554E22">
      <w:pPr>
        <w:pStyle w:val="HTML"/>
      </w:pPr>
      <w:r>
        <w:t>серия ________ номер __________________ дата выдачи ______________________,</w:t>
      </w:r>
    </w:p>
    <w:p w:rsidR="00554E22" w:rsidRDefault="00554E22" w:rsidP="00554E22">
      <w:pPr>
        <w:pStyle w:val="HTML"/>
      </w:pPr>
      <w:r>
        <w:t>выдан ____________________________________________________________________.</w:t>
      </w:r>
    </w:p>
    <w:p w:rsidR="00554E22" w:rsidRDefault="00554E22" w:rsidP="00554E22">
      <w:pPr>
        <w:pStyle w:val="HTML"/>
      </w:pPr>
      <w:r>
        <w:t>Документ, подтверждающий государственную регистрацию юридического лица:</w:t>
      </w:r>
    </w:p>
    <w:p w:rsidR="00554E22" w:rsidRDefault="00554E22" w:rsidP="00554E22">
      <w:pPr>
        <w:pStyle w:val="HTML"/>
      </w:pPr>
      <w:r>
        <w:t>свидетельство о государственной регистрации юридического лица:</w:t>
      </w:r>
    </w:p>
    <w:p w:rsidR="00554E22" w:rsidRDefault="00554E22" w:rsidP="00554E22">
      <w:pPr>
        <w:pStyle w:val="HTML"/>
      </w:pPr>
      <w:r>
        <w:t>серия ________ номер __________________ дата выдачи ______________________,</w:t>
      </w:r>
    </w:p>
    <w:p w:rsidR="00554E22" w:rsidRDefault="00554E22" w:rsidP="00554E22">
      <w:pPr>
        <w:pStyle w:val="HTML"/>
      </w:pPr>
      <w:r>
        <w:t>выдано ___________________________________________________________________,</w:t>
      </w:r>
    </w:p>
    <w:p w:rsidR="00554E22" w:rsidRDefault="00554E22" w:rsidP="00554E22">
      <w:pPr>
        <w:pStyle w:val="HTML"/>
      </w:pPr>
      <w:r>
        <w:t xml:space="preserve">                  (полное наименование налогового органа)</w:t>
      </w:r>
    </w:p>
    <w:p w:rsidR="00554E22" w:rsidRDefault="00554E22" w:rsidP="00554E22">
      <w:pPr>
        <w:pStyle w:val="HTML"/>
      </w:pPr>
      <w:r>
        <w:t>или  лист  записи  Единого  государственного  реестра юридических лиц, дата</w:t>
      </w:r>
    </w:p>
    <w:p w:rsidR="00554E22" w:rsidRDefault="00554E22" w:rsidP="00554E22">
      <w:pPr>
        <w:pStyle w:val="HTML"/>
      </w:pPr>
      <w:r>
        <w:t>выдачи ____________________________,</w:t>
      </w:r>
    </w:p>
    <w:p w:rsidR="00554E22" w:rsidRDefault="00554E22" w:rsidP="00554E22">
      <w:pPr>
        <w:pStyle w:val="HTML"/>
      </w:pPr>
      <w:r>
        <w:t>выдан ____________________________________________________________________.</w:t>
      </w:r>
    </w:p>
    <w:p w:rsidR="00554E22" w:rsidRDefault="00554E22" w:rsidP="00554E22">
      <w:pPr>
        <w:pStyle w:val="HTML"/>
      </w:pPr>
      <w:r>
        <w:t xml:space="preserve">                  (полное наименование налогового органа)</w:t>
      </w:r>
    </w:p>
    <w:p w:rsidR="00554E22" w:rsidRDefault="00554E22" w:rsidP="00554E22">
      <w:pPr>
        <w:pStyle w:val="HTML"/>
      </w:pPr>
      <w:r>
        <w:t>ОГРН (ОГРНИП) ________________________________.</w:t>
      </w:r>
    </w:p>
    <w:p w:rsidR="00554E22" w:rsidRDefault="00554E22" w:rsidP="00554E22">
      <w:pPr>
        <w:pStyle w:val="HTML"/>
      </w:pPr>
      <w:r>
        <w:t>В лице ___________________________________________________________________,</w:t>
      </w:r>
    </w:p>
    <w:p w:rsidR="00554E22" w:rsidRDefault="00554E22" w:rsidP="00554E22">
      <w:pPr>
        <w:pStyle w:val="HTML"/>
      </w:pPr>
      <w:r>
        <w:t xml:space="preserve">                        (Ф.И.О. представителя заявителя)</w:t>
      </w:r>
    </w:p>
    <w:p w:rsidR="00554E22" w:rsidRDefault="00554E22" w:rsidP="00554E22">
      <w:pPr>
        <w:pStyle w:val="HTML"/>
      </w:pPr>
      <w:proofErr w:type="gramStart"/>
      <w:r>
        <w:t>действующего</w:t>
      </w:r>
      <w:proofErr w:type="gramEnd"/>
      <w:r>
        <w:t xml:space="preserve"> на основании ________________________________________________,</w:t>
      </w:r>
    </w:p>
    <w:p w:rsidR="00554E22" w:rsidRDefault="00554E22" w:rsidP="00554E22">
      <w:pPr>
        <w:pStyle w:val="HTML"/>
      </w:pPr>
      <w:r>
        <w:t xml:space="preserve">                          </w:t>
      </w:r>
      <w:proofErr w:type="gramStart"/>
      <w:r>
        <w:t>(доверенности, акта органа опеки и попечительства</w:t>
      </w:r>
      <w:proofErr w:type="gramEnd"/>
    </w:p>
    <w:p w:rsidR="00554E22" w:rsidRDefault="00554E22" w:rsidP="00554E22">
      <w:pPr>
        <w:pStyle w:val="HTML"/>
      </w:pPr>
      <w:r>
        <w:t xml:space="preserve">                                             или др.)</w:t>
      </w:r>
    </w:p>
    <w:p w:rsidR="00554E22" w:rsidRDefault="00554E22" w:rsidP="00554E22">
      <w:pPr>
        <w:pStyle w:val="HTML"/>
      </w:pPr>
      <w:r>
        <w:t>СНИЛС ____________________________________________________________________,</w:t>
      </w:r>
    </w:p>
    <w:p w:rsidR="00554E22" w:rsidRDefault="00554E22" w:rsidP="00554E22">
      <w:pPr>
        <w:pStyle w:val="HTML"/>
      </w:pPr>
      <w:r>
        <w:t xml:space="preserve">         </w:t>
      </w:r>
      <w:proofErr w:type="gramStart"/>
      <w:r>
        <w:t>(законного представителя несовершеннолетнего лица либо опекуна</w:t>
      </w:r>
      <w:proofErr w:type="gramEnd"/>
    </w:p>
    <w:p w:rsidR="00554E22" w:rsidRDefault="00554E22" w:rsidP="00554E22">
      <w:pPr>
        <w:pStyle w:val="HTML"/>
      </w:pPr>
      <w:r>
        <w:t xml:space="preserve">                               или попечителя)</w:t>
      </w:r>
    </w:p>
    <w:p w:rsidR="00554E22" w:rsidRDefault="00554E22" w:rsidP="00554E22">
      <w:pPr>
        <w:pStyle w:val="HTML"/>
      </w:pPr>
      <w:r>
        <w:t>тел. (факс) заявителя (при наличии) ______________________________________,</w:t>
      </w:r>
    </w:p>
    <w:p w:rsidR="00554E22" w:rsidRDefault="00554E22" w:rsidP="00554E22">
      <w:pPr>
        <w:pStyle w:val="HTML"/>
      </w:pPr>
      <w:r>
        <w:t>тел. представителя заявителя (при наличии) _______________________________,</w:t>
      </w:r>
    </w:p>
    <w:p w:rsidR="00554E22" w:rsidRDefault="00554E22" w:rsidP="00554E22">
      <w:pPr>
        <w:pStyle w:val="HTML"/>
      </w:pPr>
      <w:r>
        <w:t>местонахождение заявителя (для юридического лица) ________________________,</w:t>
      </w:r>
    </w:p>
    <w:p w:rsidR="00554E22" w:rsidRDefault="00554E22" w:rsidP="00554E22">
      <w:pPr>
        <w:pStyle w:val="HTML"/>
      </w:pPr>
      <w:r>
        <w:t>место   жительства   (регистрации)   заявителя   (для   физического   лица)</w:t>
      </w:r>
    </w:p>
    <w:p w:rsidR="00554E22" w:rsidRDefault="00554E22" w:rsidP="00554E22">
      <w:pPr>
        <w:pStyle w:val="HTML"/>
      </w:pPr>
      <w:r>
        <w:t>__________________________________________________________________________,</w:t>
      </w:r>
    </w:p>
    <w:p w:rsidR="00554E22" w:rsidRDefault="00554E22" w:rsidP="00554E22">
      <w:pPr>
        <w:pStyle w:val="HTML"/>
      </w:pPr>
      <w:r>
        <w:lastRenderedPageBreak/>
        <w:t>почтовый адрес и (или) адрес электронной почты ___________________________.</w:t>
      </w:r>
    </w:p>
    <w:p w:rsidR="00554E22" w:rsidRDefault="00554E22" w:rsidP="00554E22">
      <w:pPr>
        <w:pStyle w:val="HTML"/>
      </w:pPr>
      <w:r>
        <w:t> </w:t>
      </w:r>
    </w:p>
    <w:p w:rsidR="00554E22" w:rsidRDefault="00554E22" w:rsidP="00554E22">
      <w:pPr>
        <w:pStyle w:val="HTML"/>
      </w:pPr>
      <w:r>
        <w:t xml:space="preserve">Прошу  выдать  справку  об  отсутствии  (наличии) задолженности по договору </w:t>
      </w:r>
    </w:p>
    <w:p w:rsidR="00554E22" w:rsidRDefault="00554E22" w:rsidP="00554E22">
      <w:pPr>
        <w:pStyle w:val="HTML"/>
      </w:pPr>
      <w:r>
        <w:t>аренды земельного участка N ____ от ________ 20__ года.</w:t>
      </w:r>
    </w:p>
    <w:p w:rsidR="00554E22" w:rsidRDefault="00554E22" w:rsidP="00554E22">
      <w:pPr>
        <w:pStyle w:val="HTML"/>
      </w:pPr>
      <w:r>
        <w:t> </w:t>
      </w:r>
    </w:p>
    <w:p w:rsidR="00554E22" w:rsidRDefault="00554E22" w:rsidP="00554E22">
      <w:pPr>
        <w:pStyle w:val="HTML"/>
      </w:pPr>
      <w:r>
        <w:t>Для _______________________________________________________________________</w:t>
      </w:r>
    </w:p>
    <w:p w:rsidR="00554E22" w:rsidRDefault="00554E22" w:rsidP="00554E22">
      <w:pPr>
        <w:pStyle w:val="HTML"/>
      </w:pPr>
      <w:r>
        <w:t xml:space="preserve">                          (указать цель получения)</w:t>
      </w:r>
    </w:p>
    <w:p w:rsidR="00554E22" w:rsidRDefault="00554E22" w:rsidP="00554E22">
      <w:pPr>
        <w:pStyle w:val="HTML"/>
      </w:pPr>
      <w:r>
        <w:t> </w:t>
      </w:r>
    </w:p>
    <w:p w:rsidR="00554E22" w:rsidRDefault="00554E22" w:rsidP="00554E22">
      <w:pPr>
        <w:pStyle w:val="HTML"/>
      </w:pPr>
      <w:r>
        <w:t>Сведения о земельном участке:</w:t>
      </w:r>
    </w:p>
    <w:p w:rsidR="00554E22" w:rsidRDefault="00554E22" w:rsidP="00554E22">
      <w:pPr>
        <w:pStyle w:val="HTML"/>
      </w:pPr>
      <w:r>
        <w:t>1. Кадастровый номер ______________________________________________________.</w:t>
      </w:r>
    </w:p>
    <w:p w:rsidR="00554E22" w:rsidRDefault="00554E22" w:rsidP="00554E22">
      <w:pPr>
        <w:pStyle w:val="HTML"/>
      </w:pPr>
      <w:r>
        <w:t>2. Адрес: _________________________________________________________________.</w:t>
      </w:r>
    </w:p>
    <w:p w:rsidR="00554E22" w:rsidRDefault="00554E22" w:rsidP="00554E22">
      <w:pPr>
        <w:pStyle w:val="HTML"/>
      </w:pPr>
      <w:r>
        <w:t>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 необходимого</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Подтверждаю  свое  согласие,  а также согласие представляемого мною лица </w:t>
      </w:r>
      <w:proofErr w:type="gramStart"/>
      <w:r>
        <w:rPr>
          <w:rFonts w:ascii="Courier New" w:hAnsi="Courier New" w:cs="Courier New"/>
          <w:sz w:val="20"/>
          <w:szCs w:val="20"/>
        </w:rPr>
        <w:t>на</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обработку  персональных данных (сбор, систематизацию, накопление, хранение,</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уточнение  (обновление,  изменение),  использование, распространение (в том</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числе  передачу),  обезличивание,  блокирование,  уничтожение  </w:t>
      </w:r>
      <w:proofErr w:type="gramStart"/>
      <w:r>
        <w:rPr>
          <w:rFonts w:ascii="Courier New" w:hAnsi="Courier New" w:cs="Courier New"/>
          <w:sz w:val="20"/>
          <w:szCs w:val="20"/>
        </w:rPr>
        <w:t>персональных</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данных  в  рамках  предоставления  муниципальной  услуги),  в  том  числе </w:t>
      </w:r>
      <w:proofErr w:type="gramStart"/>
      <w:r>
        <w:rPr>
          <w:rFonts w:ascii="Courier New" w:hAnsi="Courier New" w:cs="Courier New"/>
          <w:sz w:val="20"/>
          <w:szCs w:val="20"/>
        </w:rPr>
        <w:t>в</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автоматизированном  </w:t>
      </w:r>
      <w:proofErr w:type="gramStart"/>
      <w:r>
        <w:rPr>
          <w:rFonts w:ascii="Courier New" w:hAnsi="Courier New" w:cs="Courier New"/>
          <w:sz w:val="20"/>
          <w:szCs w:val="20"/>
        </w:rPr>
        <w:t>режиме</w:t>
      </w:r>
      <w:proofErr w:type="gramEnd"/>
      <w:r>
        <w:rPr>
          <w:rFonts w:ascii="Courier New" w:hAnsi="Courier New" w:cs="Courier New"/>
          <w:sz w:val="20"/>
          <w:szCs w:val="20"/>
        </w:rPr>
        <w:t>,  включая принятие решений на их основе, в целях</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  ___________</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заявителя (представителя заявителя)    (подпись)</w:t>
      </w:r>
      <w:proofErr w:type="gramEnd"/>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"____"_______________20____ года</w:t>
      </w:r>
    </w:p>
    <w:p w:rsidR="00554E22"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54E22" w:rsidRPr="00FF39F0" w:rsidRDefault="00554E22" w:rsidP="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442E6A" w:rsidRPr="004A7AA0" w:rsidRDefault="00442E6A" w:rsidP="004A7AA0"/>
    <w:sectPr w:rsidR="00442E6A" w:rsidRPr="004A7AA0" w:rsidSect="00C84E88">
      <w:headerReference w:type="even" r:id="rId19"/>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687" w:rsidRDefault="00D72687" w:rsidP="005A17FD">
      <w:r>
        <w:separator/>
      </w:r>
    </w:p>
  </w:endnote>
  <w:endnote w:type="continuationSeparator" w:id="0">
    <w:p w:rsidR="00D72687" w:rsidRDefault="00D72687"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687" w:rsidRDefault="00D72687" w:rsidP="005A17FD">
      <w:r>
        <w:separator/>
      </w:r>
    </w:p>
  </w:footnote>
  <w:footnote w:type="continuationSeparator" w:id="0">
    <w:p w:rsidR="00D72687" w:rsidRDefault="00D72687"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9F7013"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D7268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2345EA"/>
    <w:rsid w:val="002B4A8D"/>
    <w:rsid w:val="003B63E9"/>
    <w:rsid w:val="00442E6A"/>
    <w:rsid w:val="004A7AA0"/>
    <w:rsid w:val="004B62DF"/>
    <w:rsid w:val="00500316"/>
    <w:rsid w:val="00541A51"/>
    <w:rsid w:val="00554E22"/>
    <w:rsid w:val="005A17FD"/>
    <w:rsid w:val="00710E4A"/>
    <w:rsid w:val="008505F2"/>
    <w:rsid w:val="00882247"/>
    <w:rsid w:val="009F7013"/>
    <w:rsid w:val="00A75ABC"/>
    <w:rsid w:val="00AE4931"/>
    <w:rsid w:val="00B12D02"/>
    <w:rsid w:val="00B46E0F"/>
    <w:rsid w:val="00D72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99"/>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styleId="a9">
    <w:name w:val="Hyperlink"/>
    <w:basedOn w:val="a0"/>
    <w:semiHidden/>
    <w:unhideWhenUsed/>
    <w:rsid w:val="00554E22"/>
    <w:rPr>
      <w:color w:val="0000FF" w:themeColor="hyperlink"/>
      <w:u w:val="single"/>
    </w:rPr>
  </w:style>
  <w:style w:type="character" w:customStyle="1" w:styleId="aa">
    <w:name w:val="Цветовое выделение для Нормальный"/>
    <w:uiPriority w:val="99"/>
    <w:rsid w:val="00554E22"/>
  </w:style>
  <w:style w:type="paragraph" w:styleId="HTML">
    <w:name w:val="HTML Preformatted"/>
    <w:basedOn w:val="a"/>
    <w:link w:val="HTML0"/>
    <w:uiPriority w:val="99"/>
    <w:semiHidden/>
    <w:unhideWhenUsed/>
    <w:rsid w:val="00554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554E2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12327</Words>
  <Characters>70265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2022-11-11T11:52:00Z</cp:lastPrinted>
  <dcterms:created xsi:type="dcterms:W3CDTF">2022-11-11T11:53:00Z</dcterms:created>
  <dcterms:modified xsi:type="dcterms:W3CDTF">2022-11-11T11:53:00Z</dcterms:modified>
</cp:coreProperties>
</file>