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4191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1E40DD" w:rsidRDefault="001E40DD" w:rsidP="001E40DD">
      <w:pPr>
        <w:widowControl w:val="0"/>
        <w:tabs>
          <w:tab w:val="left" w:pos="709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РОССИЙСКАЯ ФЕДЕРАЦИЯ</w:t>
      </w: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РОСТОВСКАЯ ОБЛАСТЬ</w:t>
      </w: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ТАЦИНСКИЙ РАЙОН</w:t>
      </w: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1E40DD" w:rsidRDefault="001E40DD" w:rsidP="001E40DD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«УГЛЕГОРСКОЕ СЕЛЬСКОЕ ПОСЕЛЕНИЕ»</w:t>
      </w:r>
    </w:p>
    <w:p w:rsidR="001E40DD" w:rsidRDefault="001E40DD" w:rsidP="001E40DD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1E40DD" w:rsidRDefault="001E40DD" w:rsidP="001E40DD">
      <w:pPr>
        <w:widowControl w:val="0"/>
        <w:pBdr>
          <w:bottom w:val="single" w:sz="8" w:space="1" w:color="000000"/>
        </w:pBd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sz w:val="28"/>
          <w:szCs w:val="28"/>
          <w:lang w:eastAsia="ar-SA"/>
        </w:rPr>
      </w:pP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1E40DD" w:rsidRDefault="001E40DD" w:rsidP="001E40D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1E40DD" w:rsidRDefault="008C10BA" w:rsidP="001E40DD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25.06.2020</w:t>
      </w:r>
      <w:r w:rsidR="001E40DD">
        <w:rPr>
          <w:rFonts w:ascii="Times New Roman" w:hAnsi="Times New Roman"/>
          <w:sz w:val="28"/>
          <w:szCs w:val="28"/>
          <w:lang w:eastAsia="ar-SA"/>
        </w:rPr>
        <w:t xml:space="preserve"> года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58</w:t>
      </w:r>
      <w:r w:rsidR="001E40DD">
        <w:rPr>
          <w:rFonts w:ascii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  <w:r w:rsidR="001E40DD">
        <w:rPr>
          <w:rFonts w:ascii="Times New Roman" w:hAnsi="Times New Roman"/>
          <w:sz w:val="28"/>
          <w:szCs w:val="28"/>
          <w:lang w:eastAsia="ar-SA"/>
        </w:rPr>
        <w:t>п. Углегорский</w:t>
      </w:r>
    </w:p>
    <w:p w:rsidR="001E40DD" w:rsidRDefault="001E40DD">
      <w:pPr>
        <w:pStyle w:val="a9"/>
        <w:rPr>
          <w:b w:val="0"/>
          <w:sz w:val="28"/>
          <w:szCs w:val="28"/>
          <w:lang w:val="ru-RU"/>
        </w:rPr>
      </w:pPr>
    </w:p>
    <w:p w:rsidR="004F3359" w:rsidRDefault="004F3359">
      <w:pPr>
        <w:pStyle w:val="a9"/>
        <w:jc w:val="left"/>
        <w:rPr>
          <w:b w:val="0"/>
          <w:color w:val="FF0000"/>
          <w:sz w:val="28"/>
          <w:szCs w:val="28"/>
          <w:highlight w:val="yellow"/>
          <w:lang w:val="ru-RU"/>
        </w:rPr>
      </w:pPr>
    </w:p>
    <w:tbl>
      <w:tblPr>
        <w:tblW w:w="4644" w:type="dxa"/>
        <w:tblLook w:val="04A0"/>
      </w:tblPr>
      <w:tblGrid>
        <w:gridCol w:w="4644"/>
      </w:tblGrid>
      <w:tr w:rsidR="004F3359">
        <w:tc>
          <w:tcPr>
            <w:tcW w:w="4644" w:type="dxa"/>
            <w:shd w:val="clear" w:color="auto" w:fill="auto"/>
          </w:tcPr>
          <w:p w:rsidR="004F3359" w:rsidRDefault="001D298D">
            <w:pPr>
              <w:keepNext/>
              <w:keepLines/>
              <w:spacing w:after="0" w:line="240" w:lineRule="auto"/>
              <w:outlineLvl w:val="3"/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Программы прои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водственного экологического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троля</w:t>
            </w:r>
            <w:r w:rsidR="001E40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территории Углегорского сельского поселения </w:t>
            </w:r>
          </w:p>
        </w:tc>
      </w:tr>
    </w:tbl>
    <w:p w:rsidR="004F3359" w:rsidRDefault="004F3359">
      <w:pPr>
        <w:pStyle w:val="a9"/>
        <w:jc w:val="left"/>
        <w:rPr>
          <w:b w:val="0"/>
          <w:color w:val="FF0000"/>
          <w:sz w:val="28"/>
          <w:szCs w:val="28"/>
          <w:lang w:val="ru-RU"/>
        </w:rPr>
      </w:pPr>
    </w:p>
    <w:p w:rsidR="004F3359" w:rsidRDefault="004F3359">
      <w:pPr>
        <w:pStyle w:val="a9"/>
        <w:jc w:val="left"/>
        <w:rPr>
          <w:b w:val="0"/>
          <w:color w:val="FF0000"/>
          <w:sz w:val="28"/>
          <w:szCs w:val="28"/>
          <w:lang w:val="ru-RU"/>
        </w:rPr>
      </w:pPr>
    </w:p>
    <w:p w:rsidR="004F3359" w:rsidRPr="001E40DD" w:rsidRDefault="001D298D">
      <w:pPr>
        <w:pStyle w:val="a9"/>
        <w:ind w:firstLine="709"/>
        <w:rPr>
          <w:lang w:val="ru-RU"/>
        </w:rPr>
      </w:pPr>
      <w:r w:rsidRPr="001E40DD">
        <w:rPr>
          <w:b w:val="0"/>
          <w:sz w:val="28"/>
          <w:szCs w:val="28"/>
          <w:lang w:val="ru-RU"/>
        </w:rPr>
        <w:t>В соответствии с Федеральным законом РФ «Об охране окружающей ср</w:t>
      </w:r>
      <w:r w:rsidRPr="001E40DD">
        <w:rPr>
          <w:b w:val="0"/>
          <w:sz w:val="28"/>
          <w:szCs w:val="28"/>
          <w:lang w:val="ru-RU"/>
        </w:rPr>
        <w:t>е</w:t>
      </w:r>
      <w:r w:rsidRPr="001E40DD">
        <w:rPr>
          <w:b w:val="0"/>
          <w:sz w:val="28"/>
          <w:szCs w:val="28"/>
          <w:lang w:val="ru-RU"/>
        </w:rPr>
        <w:t xml:space="preserve">ды» от 10.01.2002 № 7-ФЗ, Федеральным законом РФ «Об отходах производства и потребления» от 24.06.98 № 89-ФЗ, </w:t>
      </w:r>
      <w:r>
        <w:rPr>
          <w:b w:val="0"/>
          <w:sz w:val="28"/>
          <w:szCs w:val="28"/>
          <w:lang w:val="ru-RU"/>
        </w:rPr>
        <w:t>Администрация Углегорского сельского пос</w:t>
      </w:r>
      <w:r>
        <w:rPr>
          <w:b w:val="0"/>
          <w:sz w:val="28"/>
          <w:szCs w:val="28"/>
          <w:lang w:val="ru-RU"/>
        </w:rPr>
        <w:t>е</w:t>
      </w:r>
      <w:r>
        <w:rPr>
          <w:b w:val="0"/>
          <w:sz w:val="28"/>
          <w:szCs w:val="28"/>
          <w:lang w:val="ru-RU"/>
        </w:rPr>
        <w:t>ления</w:t>
      </w:r>
    </w:p>
    <w:p w:rsidR="004F3359" w:rsidRDefault="004F3359">
      <w:pPr>
        <w:pStyle w:val="a9"/>
        <w:rPr>
          <w:b w:val="0"/>
          <w:sz w:val="28"/>
          <w:szCs w:val="28"/>
          <w:lang w:val="ru-RU"/>
        </w:rPr>
      </w:pPr>
    </w:p>
    <w:p w:rsidR="004F3359" w:rsidRDefault="001D298D">
      <w:pPr>
        <w:pStyle w:val="a9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Я Е Т :</w:t>
      </w:r>
    </w:p>
    <w:p w:rsidR="004F3359" w:rsidRDefault="004F3359">
      <w:pPr>
        <w:pStyle w:val="a9"/>
        <w:rPr>
          <w:b w:val="0"/>
          <w:sz w:val="28"/>
          <w:szCs w:val="28"/>
          <w:lang w:val="ru-RU"/>
        </w:rPr>
      </w:pPr>
    </w:p>
    <w:p w:rsidR="004F3359" w:rsidRDefault="001D298D">
      <w:pPr>
        <w:tabs>
          <w:tab w:val="left" w:pos="0"/>
          <w:tab w:val="left" w:pos="900"/>
        </w:tabs>
        <w:spacing w:after="0" w:line="240" w:lineRule="auto"/>
        <w:jc w:val="both"/>
        <w:outlineLvl w:val="0"/>
      </w:pPr>
      <w:r>
        <w:rPr>
          <w:rFonts w:ascii="Times New Roman" w:hAnsi="Times New Roman"/>
          <w:sz w:val="28"/>
          <w:szCs w:val="28"/>
        </w:rPr>
        <w:tab/>
        <w:t>1. Утвердить Программу производственного экологического контроля</w:t>
      </w:r>
      <w:r w:rsidR="008C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Углегорского сельского поселения Тацинского района, согласно пр</w:t>
      </w:r>
      <w:r>
        <w:rPr>
          <w:rFonts w:ascii="Times New Roman" w:hAnsi="Times New Roman"/>
          <w:sz w:val="28"/>
          <w:szCs w:val="28"/>
        </w:rPr>
        <w:t>и</w:t>
      </w:r>
      <w:r w:rsidR="008C10BA">
        <w:rPr>
          <w:rFonts w:ascii="Times New Roman" w:hAnsi="Times New Roman"/>
          <w:sz w:val="28"/>
          <w:szCs w:val="28"/>
        </w:rPr>
        <w:t>ложению</w:t>
      </w:r>
      <w:r>
        <w:rPr>
          <w:rFonts w:ascii="Times New Roman" w:hAnsi="Times New Roman"/>
          <w:sz w:val="28"/>
          <w:szCs w:val="28"/>
        </w:rPr>
        <w:t>.</w:t>
      </w:r>
    </w:p>
    <w:p w:rsidR="004F3359" w:rsidRDefault="001D298D">
      <w:pPr>
        <w:tabs>
          <w:tab w:val="left" w:pos="720"/>
          <w:tab w:val="left" w:pos="9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2. Настоящее постановление вступает в законную силу со дня его подп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сания.</w:t>
      </w:r>
    </w:p>
    <w:p w:rsidR="004F3359" w:rsidRDefault="001D298D">
      <w:pPr>
        <w:tabs>
          <w:tab w:val="left" w:pos="720"/>
        </w:tabs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3. Контроль за выполнением настоящего постановления оставляю за собой.</w:t>
      </w:r>
    </w:p>
    <w:p w:rsidR="004F3359" w:rsidRDefault="001D29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4F3359" w:rsidRDefault="004F3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359" w:rsidRDefault="001D298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F3359" w:rsidRDefault="001D298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Углегорского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E40DD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Л.Л. Качурина</w:t>
      </w:r>
    </w:p>
    <w:p w:rsidR="004F3359" w:rsidRDefault="004F3359">
      <w:pPr>
        <w:spacing w:after="0" w:line="240" w:lineRule="auto"/>
        <w:ind w:firstLine="720"/>
        <w:jc w:val="both"/>
        <w:rPr>
          <w:rStyle w:val="a5"/>
        </w:rPr>
        <w:sectPr w:rsidR="004F3359" w:rsidSect="001E40DD">
          <w:footerReference w:type="default" r:id="rId7"/>
          <w:pgSz w:w="11906" w:h="16838"/>
          <w:pgMar w:top="1134" w:right="851" w:bottom="1134" w:left="1134" w:header="0" w:footer="709" w:gutter="0"/>
          <w:cols w:space="720"/>
          <w:formProt w:val="0"/>
          <w:docGrid w:linePitch="360" w:charSpace="-2049"/>
        </w:sectPr>
      </w:pPr>
    </w:p>
    <w:p w:rsidR="004F3359" w:rsidRDefault="008C10BA" w:rsidP="001E40DD">
      <w:pPr>
        <w:tabs>
          <w:tab w:val="left" w:pos="6985"/>
          <w:tab w:val="left" w:pos="8118"/>
        </w:tabs>
        <w:spacing w:after="0" w:line="240" w:lineRule="auto"/>
        <w:ind w:left="4820" w:right="340"/>
        <w:jc w:val="both"/>
        <w:outlineLvl w:val="0"/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1D298D">
        <w:rPr>
          <w:rFonts w:ascii="Times New Roman" w:hAnsi="Times New Roman"/>
          <w:bCs/>
          <w:sz w:val="28"/>
          <w:szCs w:val="28"/>
        </w:rPr>
        <w:t xml:space="preserve"> </w:t>
      </w:r>
    </w:p>
    <w:p w:rsidR="004F3359" w:rsidRPr="008C10BA" w:rsidRDefault="001D298D" w:rsidP="001E40DD">
      <w:pPr>
        <w:tabs>
          <w:tab w:val="left" w:pos="6985"/>
          <w:tab w:val="left" w:pos="8118"/>
        </w:tabs>
        <w:spacing w:after="0" w:line="240" w:lineRule="auto"/>
        <w:ind w:left="4820" w:right="340"/>
        <w:jc w:val="both"/>
        <w:outlineLvl w:val="0"/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Pr="008C10BA">
        <w:rPr>
          <w:rFonts w:ascii="Times New Roman" w:hAnsi="Times New Roman"/>
          <w:bCs/>
          <w:sz w:val="28"/>
          <w:szCs w:val="28"/>
        </w:rPr>
        <w:t xml:space="preserve">Углегорского сельского поселения </w:t>
      </w:r>
    </w:p>
    <w:p w:rsidR="004F3359" w:rsidRDefault="001D298D" w:rsidP="001E40DD">
      <w:pPr>
        <w:tabs>
          <w:tab w:val="left" w:pos="6985"/>
          <w:tab w:val="left" w:pos="8118"/>
        </w:tabs>
        <w:spacing w:after="0" w:line="240" w:lineRule="auto"/>
        <w:ind w:left="4820" w:right="340"/>
        <w:jc w:val="both"/>
        <w:outlineLvl w:val="0"/>
      </w:pPr>
      <w:r w:rsidRPr="008C10BA">
        <w:rPr>
          <w:rFonts w:ascii="Times New Roman" w:hAnsi="Times New Roman"/>
          <w:bCs/>
          <w:sz w:val="28"/>
          <w:szCs w:val="28"/>
        </w:rPr>
        <w:t xml:space="preserve">от </w:t>
      </w:r>
      <w:r w:rsidR="008C10BA" w:rsidRPr="008C10BA">
        <w:rPr>
          <w:rFonts w:ascii="Times New Roman" w:hAnsi="Times New Roman"/>
          <w:bCs/>
          <w:sz w:val="28"/>
          <w:szCs w:val="28"/>
        </w:rPr>
        <w:t>25.06</w:t>
      </w:r>
      <w:r w:rsidRPr="008C10BA">
        <w:rPr>
          <w:rFonts w:ascii="Times New Roman" w:hAnsi="Times New Roman"/>
          <w:bCs/>
          <w:sz w:val="28"/>
          <w:szCs w:val="28"/>
        </w:rPr>
        <w:t xml:space="preserve">.2020 года № </w:t>
      </w:r>
      <w:r w:rsidR="008C10BA" w:rsidRPr="008C10BA">
        <w:rPr>
          <w:rFonts w:ascii="Times New Roman" w:hAnsi="Times New Roman"/>
          <w:bCs/>
          <w:sz w:val="28"/>
          <w:szCs w:val="28"/>
        </w:rPr>
        <w:t>58</w:t>
      </w:r>
      <w:r w:rsidRPr="008C10BA">
        <w:rPr>
          <w:rFonts w:ascii="Times New Roman" w:hAnsi="Times New Roman"/>
          <w:bCs/>
          <w:sz w:val="28"/>
          <w:szCs w:val="28"/>
        </w:rPr>
        <w:t xml:space="preserve"> </w:t>
      </w:r>
    </w:p>
    <w:p w:rsidR="004F3359" w:rsidRDefault="004F3359">
      <w:pPr>
        <w:tabs>
          <w:tab w:val="left" w:pos="6985"/>
          <w:tab w:val="left" w:pos="8118"/>
        </w:tabs>
        <w:spacing w:after="0" w:line="240" w:lineRule="auto"/>
        <w:ind w:left="4535" w:right="3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F3359" w:rsidRDefault="004F3359">
      <w:pPr>
        <w:tabs>
          <w:tab w:val="left" w:pos="6985"/>
          <w:tab w:val="left" w:pos="8118"/>
        </w:tabs>
        <w:spacing w:after="0" w:line="240" w:lineRule="auto"/>
        <w:ind w:left="4535" w:right="34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F3359" w:rsidRDefault="001D298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производственного экологического контроля </w:t>
      </w:r>
    </w:p>
    <w:p w:rsidR="004F3359" w:rsidRDefault="001D29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</w:p>
    <w:p w:rsidR="004F3359" w:rsidRDefault="001D29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Введение </w:t>
      </w:r>
    </w:p>
    <w:p w:rsidR="004F3359" w:rsidRDefault="001D29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Термины и определения </w:t>
      </w:r>
    </w:p>
    <w:p w:rsidR="004F3359" w:rsidRDefault="001D298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организации и проведения производственного экологического контроля </w:t>
      </w:r>
    </w:p>
    <w:p w:rsidR="004F3359" w:rsidRDefault="001D298D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4. План – график производственного экологического контроля </w:t>
      </w:r>
    </w:p>
    <w:p w:rsidR="004F3359" w:rsidRDefault="004F335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3359" w:rsidRDefault="001D298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Введение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экологический контроль, в соответствии со статьей 67 Федерального Закона Российской Федерации от 10.01.2002 № 7-ФЗ «Об 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ране окружающей среды», осуществляется в целях обеспечения выполнения в процессе хозяйственной и иной деятельности мероприятий по охране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ружающей среды, рациональному использованию природных ресурсов, а также в целях соблюдения требований законодательства в области охраны окружающей среды. Осуществление производственного экологического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является обязательным условием природопользования.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венный экологический контроль проводится в соответствии с природоохра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нормативными документами, которыми являются: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федеральные нормативные правовые акты и стандарты в области охраны окружающей среды и обеспечения экологической безопасности;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федеральные нормативные и методические документы, утвержденные или согласованные специально уполномоченными государственными органами в области охраны окружающей среды, определяющие критерии и величины предельно допустимых нормативов или лимитов воздействия на компоненты окружающей природной среды, лимитов размещения отходов, порядок и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тоды контроля соблюдения природоохранных норм и нормативов, 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венность за их нарушения;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отраслевые нормативные и методические документы в области охраны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ружающей среды и природных ресурсов;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региональные нормативные и методические документы, утвержденные или согласованные с территориальными природоохранными органами. К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там производственного экологического контроля относятся: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источники выбросов загрязняющих веществ в атмосферный воздух - 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ционарные и передвижные;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источники образования отходов производства, здания и сооружения в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рых происходит обращение с отходами; 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природные ресурсы;</w:t>
      </w:r>
    </w:p>
    <w:p w:rsidR="004F3359" w:rsidRDefault="001D29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почвы, подверженные загрязнению и др.</w:t>
      </w:r>
    </w:p>
    <w:p w:rsidR="004F3359" w:rsidRDefault="004F3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3359" w:rsidRDefault="001D298D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Термины и определения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Окружающая среда - совокупность компонентов природной среды, природных и природно-антропогенных объектов, а также антропогенных объектов;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Антропогенный объект - объект, созданный человеком для обеспечения его социальных потребностей и не обладающий свойствами природных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ектов;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окружающей среды (природоохранная деятельность) -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органов государственной власти Российской Федерации, органов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власти субъектов Российской Федерации, органов местного 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моуправления, общественных и иных некоммерческих объединений, юрид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и физических лиц, направленная на сохранение и восстановление природной среды, рациональное использование и воспроизводство приро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ных 4 ресурсов, предотвращение негативного воздействия хозяйственной и иной деятельности на окружающую среду и ликвидацию еѐ последствий; Благоприятная окружающая среда - окружающая среда, качество которой обеспечивает устойчивое функционирование естественных экологических систем, природных и природно-антропогенных объектов;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Негативное воздействие на окружающую среду - воздействие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венной и иной деятельности, последствия которой приводят к негативным изменениям качества окружающей среды;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Природные ресурсы - компоненты природной среды, природные объе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ты и природно-антропогенные объекты, которые используются или могут быть использованы при осуществлении хозяйственной или иной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в качестве источников энергии, продуктов производства и предметов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требления и имеют потребительскую ценность;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природных ресурсов - эксплуатация природных 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сов, вовлечение их в хозяйственный оборот. В том числе все виды воздейс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вия на них в процессе хозяйственной и иной деятельности;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Нормативы в области охраны окружающей среды (природоохранные нормативы) - установленные нормативы качества окружающей среды и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мативы допустимого воздействия на нее, при соблюдении которых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lastRenderedPageBreak/>
        <w:t xml:space="preserve">вается устойчивое функционирование естественных экологических систем и сохраняется биологическое разнообразие;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воздействия на окружающую среду - вид деятельности по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явлению, анализу и учету прямых, косвенных и иных последствий воздейс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 на окружающую среду планируемой хозяйственной или иной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 в целях принятия решения о </w:t>
      </w:r>
      <w:r w:rsidR="008C10BA">
        <w:rPr>
          <w:rFonts w:ascii="Times New Roman" w:hAnsi="Times New Roman"/>
          <w:sz w:val="28"/>
          <w:szCs w:val="28"/>
        </w:rPr>
        <w:t>возможности или невозможности ее</w:t>
      </w:r>
      <w:r>
        <w:rPr>
          <w:rFonts w:ascii="Times New Roman" w:hAnsi="Times New Roman"/>
          <w:sz w:val="28"/>
          <w:szCs w:val="28"/>
        </w:rPr>
        <w:t xml:space="preserve">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ствления;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окружающей среды (экологический мониторинг) - ко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плексная система наблюдений за состоянием окружающей среды, оценки и прогноза изменений состояния окружающей среды под воздействием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родных и антропогенных факторов;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в области охраны окружающей среды (природоохранные требования) - обязательные условия, ограничения или их совокупность, предъявляемые к хозяйственной и иной деятельности, установленные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нами, иными правовыми актами, природоохранными нормативами,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ственными стандартами и иными нормативными документами в области 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раны окружающей среды;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организации и проведения производственного экологич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контроля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Производственный экологический контроль проводится в соотве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ствии с Планом – графиком производственного экологического контроля (см. п.4) 5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Производственный экологический контроль включает: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Производственный контроль в области обращения с отходами производства и потребления.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Производственный контроль в области охраны атмосферного воздуха.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Производственный контроль в области соблюдения лицензио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ных требований.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Производственный контроль за водоснабжением и водоотведен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Производственный контроль за выполнением противоаварийных мероприятий в местах накопления отходов.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Программа производственного экологического контроля разраб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тана ответственным за проведение производственного экологического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троля. Необходимые изменения, дополнения в программу (план) производс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экологического контроля вносятся при изменении вида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технологии, других существенных изменениях деятельности. </w:t>
      </w:r>
    </w:p>
    <w:p w:rsidR="004F3359" w:rsidRDefault="001D298D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3.4. Разработанная программа производственного экологического ко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троля утверждается главой Администрации</w:t>
      </w:r>
      <w:r w:rsidR="008C1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Углегорского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Мероприятия по проведению производственного контроля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ствляются ответственным за проведение производственного экологического контроля в соответствии с Планом – графиком (см. п.4). </w:t>
      </w:r>
    </w:p>
    <w:p w:rsidR="004F3359" w:rsidRDefault="001D298D">
      <w:pPr>
        <w:spacing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3.6. По итогам проверки составляется акт о соблюдении природоохра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ного законодательства в Углегорском сельском поселении и организациях – арендаторах, на основании которого выносится предписание об устранении замечаний. </w:t>
      </w:r>
    </w:p>
    <w:p w:rsidR="004F3359" w:rsidRDefault="001D298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План – график производственного экологического контроля</w:t>
      </w:r>
    </w:p>
    <w:tbl>
      <w:tblPr>
        <w:tblStyle w:val="ae"/>
        <w:tblW w:w="9570" w:type="dxa"/>
        <w:tblLook w:val="04A0"/>
      </w:tblPr>
      <w:tblGrid>
        <w:gridCol w:w="3286"/>
        <w:gridCol w:w="1653"/>
        <w:gridCol w:w="2300"/>
        <w:gridCol w:w="2331"/>
      </w:tblGrid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оконч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докуме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отходов и объектов их размещения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 в квартал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Паспортизация опасных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ходов (Определение класса опасности отходов)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момент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отходов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на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редачу отходов с предпр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ятиями и (или)индивидуальными предпринимателями, име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щими лицензии на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ление деятельности по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пользованию, обезврежив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 и размещению отходов не меньшего класса опасн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ко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троль действия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говоров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выполнения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писаний, выданных при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ведении производственного контроля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4F3359"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результатов мониторинга и производственного контр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ля в надзорный орган</w:t>
            </w:r>
          </w:p>
        </w:tc>
        <w:tc>
          <w:tcPr>
            <w:tcW w:w="1653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0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331" w:type="dxa"/>
            <w:shd w:val="clear" w:color="auto" w:fill="auto"/>
            <w:tcMar>
              <w:left w:w="108" w:type="dxa"/>
            </w:tcMar>
          </w:tcPr>
          <w:p w:rsidR="004F3359" w:rsidRDefault="001D2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4F3359" w:rsidRDefault="004F3359">
      <w:pPr>
        <w:spacing w:line="240" w:lineRule="auto"/>
        <w:jc w:val="both"/>
      </w:pPr>
    </w:p>
    <w:sectPr w:rsidR="004F3359" w:rsidSect="004F3359">
      <w:footerReference w:type="default" r:id="rId8"/>
      <w:pgSz w:w="11906" w:h="16838"/>
      <w:pgMar w:top="1134" w:right="851" w:bottom="1134" w:left="170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E50" w:rsidRDefault="00214E50" w:rsidP="004F3359">
      <w:pPr>
        <w:spacing w:after="0" w:line="240" w:lineRule="auto"/>
      </w:pPr>
      <w:r>
        <w:separator/>
      </w:r>
    </w:p>
  </w:endnote>
  <w:endnote w:type="continuationSeparator" w:id="1">
    <w:p w:rsidR="00214E50" w:rsidRDefault="00214E50" w:rsidP="004F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9" w:rsidRDefault="004F33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59" w:rsidRDefault="004F3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E50" w:rsidRDefault="00214E50" w:rsidP="004F3359">
      <w:pPr>
        <w:spacing w:after="0" w:line="240" w:lineRule="auto"/>
      </w:pPr>
      <w:r>
        <w:separator/>
      </w:r>
    </w:p>
  </w:footnote>
  <w:footnote w:type="continuationSeparator" w:id="1">
    <w:p w:rsidR="00214E50" w:rsidRDefault="00214E50" w:rsidP="004F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F3359"/>
    <w:rsid w:val="000D7B28"/>
    <w:rsid w:val="001D298D"/>
    <w:rsid w:val="001E40DD"/>
    <w:rsid w:val="00214E50"/>
    <w:rsid w:val="004F3359"/>
    <w:rsid w:val="008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25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semiHidden/>
    <w:unhideWhenUsed/>
    <w:qFormat/>
    <w:rsid w:val="00A8742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</w:rPr>
  </w:style>
  <w:style w:type="character" w:customStyle="1" w:styleId="2">
    <w:name w:val="Заголовок 2 Знак"/>
    <w:basedOn w:val="a0"/>
    <w:link w:val="Heading2"/>
    <w:semiHidden/>
    <w:qFormat/>
    <w:rsid w:val="00A874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A8742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4">
    <w:name w:val="Нижний колонтитул Знак"/>
    <w:basedOn w:val="a0"/>
    <w:qFormat/>
    <w:rsid w:val="00A874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A87425"/>
  </w:style>
  <w:style w:type="character" w:customStyle="1" w:styleId="a6">
    <w:name w:val="Текст выноски Знак"/>
    <w:basedOn w:val="a0"/>
    <w:uiPriority w:val="99"/>
    <w:semiHidden/>
    <w:qFormat/>
    <w:rsid w:val="00A874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327874"/>
    <w:rPr>
      <w:rFonts w:ascii="Calibri" w:eastAsia="Times New Roman" w:hAnsi="Calibri" w:cs="Times New Roman"/>
      <w:lang w:eastAsia="ru-RU"/>
    </w:rPr>
  </w:style>
  <w:style w:type="paragraph" w:customStyle="1" w:styleId="a8">
    <w:name w:val="Заголовок"/>
    <w:basedOn w:val="a"/>
    <w:next w:val="a9"/>
    <w:qFormat/>
    <w:rsid w:val="004F33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nhideWhenUsed/>
    <w:rsid w:val="00A8742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val="en-US"/>
    </w:rPr>
  </w:style>
  <w:style w:type="paragraph" w:styleId="aa">
    <w:name w:val="List"/>
    <w:basedOn w:val="a9"/>
    <w:rsid w:val="004F3359"/>
    <w:rPr>
      <w:rFonts w:cs="Lucida Sans"/>
    </w:rPr>
  </w:style>
  <w:style w:type="paragraph" w:customStyle="1" w:styleId="Caption">
    <w:name w:val="Caption"/>
    <w:basedOn w:val="a"/>
    <w:qFormat/>
    <w:rsid w:val="004F33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4F3359"/>
    <w:pPr>
      <w:suppressLineNumbers/>
    </w:pPr>
    <w:rPr>
      <w:rFonts w:cs="Lucida Sans"/>
    </w:rPr>
  </w:style>
  <w:style w:type="paragraph" w:customStyle="1" w:styleId="Footer">
    <w:name w:val="Footer"/>
    <w:basedOn w:val="a"/>
    <w:rsid w:val="00A8742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874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32787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4F3359"/>
  </w:style>
  <w:style w:type="table" w:styleId="ae">
    <w:name w:val="Table Grid"/>
    <w:basedOn w:val="a1"/>
    <w:uiPriority w:val="59"/>
    <w:rsid w:val="008B5F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1"/>
    <w:uiPriority w:val="99"/>
    <w:semiHidden/>
    <w:unhideWhenUsed/>
    <w:rsid w:val="001E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1E40DD"/>
    <w:rPr>
      <w:rFonts w:eastAsia="Times New Roman" w:cs="Times New Roman"/>
      <w:lang w:eastAsia="ru-RU"/>
    </w:rPr>
  </w:style>
  <w:style w:type="paragraph" w:styleId="af0">
    <w:name w:val="footer"/>
    <w:basedOn w:val="a"/>
    <w:link w:val="10"/>
    <w:semiHidden/>
    <w:unhideWhenUsed/>
    <w:rsid w:val="001E4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semiHidden/>
    <w:rsid w:val="001E40DD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1309</Words>
  <Characters>7464</Characters>
  <Application>Microsoft Office Word</Application>
  <DocSecurity>0</DocSecurity>
  <Lines>62</Lines>
  <Paragraphs>17</Paragraphs>
  <ScaleCrop>false</ScaleCrop>
  <Company>Углегорское СП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zumo</cp:lastModifiedBy>
  <cp:revision>30</cp:revision>
  <cp:lastPrinted>2021-07-16T13:14:00Z</cp:lastPrinted>
  <dcterms:created xsi:type="dcterms:W3CDTF">2017-05-16T07:25:00Z</dcterms:created>
  <dcterms:modified xsi:type="dcterms:W3CDTF">2021-07-16T13:15:00Z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